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E4" w:rsidRPr="000B3787" w:rsidRDefault="008B38E4" w:rsidP="000D3006">
      <w:pPr>
        <w:pStyle w:val="Heading2"/>
        <w:keepNext w:val="0"/>
        <w:spacing w:before="0" w:after="0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B3787">
        <w:rPr>
          <w:rFonts w:ascii="Times New Roman" w:hAnsi="Times New Roman" w:cs="Times New Roman"/>
          <w:i w:val="0"/>
          <w:iCs w:val="0"/>
          <w:sz w:val="24"/>
          <w:szCs w:val="24"/>
        </w:rPr>
        <w:t>ОБРАЗЕЦ</w:t>
      </w:r>
    </w:p>
    <w:p w:rsidR="008B38E4" w:rsidRPr="000B3787" w:rsidRDefault="008B38E4" w:rsidP="000D3006">
      <w:pPr>
        <w:pStyle w:val="Heading2"/>
        <w:keepNext w:val="0"/>
        <w:spacing w:before="0" w:after="0"/>
        <w:jc w:val="right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0B3787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ПРИЛОЖЕНИЕ № </w:t>
      </w:r>
      <w:r w:rsidRPr="000B3787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1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8B38E4" w:rsidRPr="000B3787" w:rsidRDefault="008B38E4" w:rsidP="000D300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>ПРЕДСТАВЯНЕ НА УЧАСТНИКА</w:t>
      </w:r>
    </w:p>
    <w:p w:rsidR="008B38E4" w:rsidRPr="000B3787" w:rsidRDefault="008B38E4" w:rsidP="000D300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B38E4" w:rsidRPr="000B3787" w:rsidRDefault="008B38E4" w:rsidP="000D3006">
      <w:pPr>
        <w:tabs>
          <w:tab w:val="left" w:pos="360"/>
          <w:tab w:val="left" w:pos="54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1.</w:t>
      </w:r>
      <w:r w:rsidRPr="000B3787">
        <w:rPr>
          <w:rFonts w:ascii="Times New Roman" w:hAnsi="Times New Roman"/>
          <w:sz w:val="24"/>
          <w:szCs w:val="24"/>
          <w:lang w:val="ru-RU"/>
        </w:rPr>
        <w:tab/>
        <w:t>Наименование на участника ………………………………………………</w:t>
      </w:r>
    </w:p>
    <w:p w:rsidR="008B38E4" w:rsidRPr="000B3787" w:rsidRDefault="008B38E4" w:rsidP="000D3006">
      <w:pPr>
        <w:tabs>
          <w:tab w:val="left" w:pos="360"/>
          <w:tab w:val="left" w:pos="54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2. ЕИК: ....................................</w:t>
      </w:r>
    </w:p>
    <w:p w:rsidR="008B38E4" w:rsidRPr="000B3787" w:rsidRDefault="008B38E4" w:rsidP="000D3006">
      <w:pPr>
        <w:pStyle w:val="BodyTextIndent"/>
        <w:spacing w:line="360" w:lineRule="auto"/>
        <w:rPr>
          <w:b/>
          <w:i/>
          <w:szCs w:val="24"/>
          <w:shd w:val="clear" w:color="auto" w:fill="FEFEFE"/>
          <w:lang w:val="en-US"/>
        </w:rPr>
      </w:pPr>
      <w:r w:rsidRPr="000B3787">
        <w:rPr>
          <w:b/>
          <w:szCs w:val="24"/>
          <w:shd w:val="clear" w:color="auto" w:fill="FEFEFE"/>
          <w:lang w:val="en-US"/>
        </w:rPr>
        <w:t>(</w:t>
      </w:r>
      <w:r w:rsidRPr="000B3787">
        <w:rPr>
          <w:b/>
          <w:i/>
          <w:szCs w:val="24"/>
          <w:shd w:val="clear" w:color="auto" w:fill="FEFEFE"/>
        </w:rPr>
        <w:t>Посочване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кандидатът или участникът е установен</w:t>
      </w:r>
      <w:r w:rsidRPr="000B3787">
        <w:rPr>
          <w:b/>
          <w:i/>
          <w:szCs w:val="24"/>
          <w:shd w:val="clear" w:color="auto" w:fill="FEFEFE"/>
          <w:lang w:val="en-US"/>
        </w:rPr>
        <w:t>)</w:t>
      </w:r>
    </w:p>
    <w:p w:rsidR="008B38E4" w:rsidRPr="000B3787" w:rsidRDefault="008B38E4" w:rsidP="000D3006">
      <w:pPr>
        <w:tabs>
          <w:tab w:val="left" w:pos="180"/>
          <w:tab w:val="left" w:pos="36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3.</w:t>
      </w:r>
      <w:r w:rsidRPr="000B3787">
        <w:rPr>
          <w:rFonts w:ascii="Times New Roman" w:hAnsi="Times New Roman"/>
          <w:sz w:val="24"/>
          <w:szCs w:val="24"/>
          <w:lang w:val="ru-RU"/>
        </w:rPr>
        <w:tab/>
        <w:t>Координати: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Адрес:……………………………………………………………………………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Телефон: ………………………….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Факс: ………………………………...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Е-mail: ……………………………….</w:t>
      </w:r>
    </w:p>
    <w:p w:rsidR="008B38E4" w:rsidRPr="000B3787" w:rsidRDefault="008B38E4" w:rsidP="000D3006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4.</w:t>
      </w:r>
      <w:r w:rsidRPr="000B3787">
        <w:rPr>
          <w:rFonts w:ascii="Times New Roman" w:hAnsi="Times New Roman"/>
          <w:sz w:val="24"/>
          <w:szCs w:val="24"/>
          <w:lang w:val="ru-RU"/>
        </w:rPr>
        <w:tab/>
        <w:t>Лице, представляващо участника: …………………………………………</w:t>
      </w:r>
    </w:p>
    <w:p w:rsidR="008B38E4" w:rsidRPr="000B3787" w:rsidRDefault="008B38E4" w:rsidP="000D3006">
      <w:pPr>
        <w:spacing w:after="0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</w:t>
      </w: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>(трите имена)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………………………………………………………………………….………..</w:t>
      </w:r>
    </w:p>
    <w:p w:rsidR="008B38E4" w:rsidRPr="000B3787" w:rsidRDefault="008B38E4" w:rsidP="000D3006">
      <w:pPr>
        <w:spacing w:after="0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(данни по документ за самоличност)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…………………….……….…………………………………………….………</w:t>
      </w:r>
    </w:p>
    <w:p w:rsidR="008B38E4" w:rsidRPr="000B3787" w:rsidRDefault="008B38E4" w:rsidP="000D3006">
      <w:pPr>
        <w:spacing w:after="0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</w:t>
      </w: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>(длъжност)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4.1. Лице за контакти:.……….……………………………………………………</w:t>
      </w:r>
    </w:p>
    <w:p w:rsidR="008B38E4" w:rsidRPr="000B3787" w:rsidRDefault="008B38E4" w:rsidP="000D3006">
      <w:pPr>
        <w:spacing w:after="0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</w:t>
      </w: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>(трите имена)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…………………….……….…………………………………………….………</w:t>
      </w:r>
    </w:p>
    <w:p w:rsidR="008B38E4" w:rsidRPr="000B3787" w:rsidRDefault="008B38E4" w:rsidP="000D3006">
      <w:pPr>
        <w:tabs>
          <w:tab w:val="left" w:pos="5466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</w:t>
      </w: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>(длъжност)</w:t>
      </w:r>
    </w:p>
    <w:p w:rsidR="008B38E4" w:rsidRPr="000B3787" w:rsidRDefault="008B38E4" w:rsidP="000D3006">
      <w:pPr>
        <w:tabs>
          <w:tab w:val="left" w:pos="36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5.</w:t>
      </w:r>
      <w:r w:rsidRPr="000B3787">
        <w:rPr>
          <w:rFonts w:ascii="Times New Roman" w:hAnsi="Times New Roman"/>
          <w:sz w:val="24"/>
          <w:szCs w:val="24"/>
          <w:lang w:val="ru-RU"/>
        </w:rPr>
        <w:tab/>
        <w:t>Обслужваща банка: ……………………………………………………….…...</w:t>
      </w:r>
    </w:p>
    <w:p w:rsidR="008B38E4" w:rsidRPr="000B3787" w:rsidRDefault="008B38E4" w:rsidP="000D3006">
      <w:pPr>
        <w:spacing w:after="0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(наименование на обслужващата банка) 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……………………………………………………………………………………</w:t>
      </w:r>
    </w:p>
    <w:p w:rsidR="008B38E4" w:rsidRPr="000B3787" w:rsidRDefault="008B38E4" w:rsidP="000D3006">
      <w:pPr>
        <w:spacing w:after="0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            (адрес на банката) 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IBAN: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BIC: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Титуляр на сметката:…..…………………….…………………………….........</w:t>
      </w:r>
    </w:p>
    <w:p w:rsidR="008B38E4" w:rsidRPr="000B3787" w:rsidRDefault="008B38E4" w:rsidP="000D3006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8B38E4" w:rsidRPr="000B3787" w:rsidRDefault="008B38E4" w:rsidP="000D3006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bCs/>
          <w:sz w:val="24"/>
          <w:szCs w:val="24"/>
          <w:lang w:val="ru-RU"/>
        </w:rPr>
        <w:t xml:space="preserve">Дата: ….……2014 г. </w:t>
      </w:r>
      <w:r w:rsidRPr="000B3787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bCs/>
          <w:sz w:val="24"/>
          <w:szCs w:val="24"/>
          <w:lang w:val="ru-RU"/>
        </w:rPr>
        <w:tab/>
        <w:t>Подпис и печат: ………………….</w:t>
      </w:r>
    </w:p>
    <w:p w:rsidR="008B38E4" w:rsidRDefault="008B38E4" w:rsidP="00681A3C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681A3C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367BE4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8B38E4" w:rsidRPr="00A925AD" w:rsidRDefault="008B38E4" w:rsidP="00367BE4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8B38E4" w:rsidRPr="00A925AD" w:rsidRDefault="008B38E4" w:rsidP="00367BE4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8B38E4" w:rsidRPr="00A925AD" w:rsidRDefault="008B38E4" w:rsidP="00367BE4">
      <w:pPr>
        <w:shd w:val="clear" w:color="auto" w:fill="FFFFFF"/>
        <w:tabs>
          <w:tab w:val="left" w:pos="2410"/>
        </w:tabs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 списък</w:t>
      </w:r>
    </w:p>
    <w:p w:rsidR="008B38E4" w:rsidRPr="00A925AD" w:rsidRDefault="008B38E4" w:rsidP="00367BE4">
      <w:pPr>
        <w:shd w:val="clear" w:color="auto" w:fill="FFFFFF"/>
        <w:tabs>
          <w:tab w:val="left" w:pos="2410"/>
        </w:tabs>
        <w:spacing w:before="120"/>
        <w:jc w:val="center"/>
        <w:rPr>
          <w:rFonts w:ascii="Times New Roman" w:hAnsi="Times New Roman" w:cs="Times New Roman"/>
          <w:b/>
          <w:bCs/>
          <w:position w:val="8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 технически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те</w:t>
      </w:r>
      <w:r w:rsidRPr="00A925A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лица</w:t>
      </w:r>
      <w:r w:rsidRPr="00A925AD">
        <w:rPr>
          <w:rFonts w:ascii="Times New Roman" w:hAnsi="Times New Roman" w:cs="Times New Roman"/>
          <w:spacing w:val="-1"/>
          <w:sz w:val="24"/>
          <w:szCs w:val="24"/>
        </w:rPr>
        <w:t>, който ще бъд</w:t>
      </w:r>
      <w:r>
        <w:rPr>
          <w:rFonts w:ascii="Times New Roman" w:hAnsi="Times New Roman" w:cs="Times New Roman"/>
          <w:spacing w:val="-1"/>
          <w:sz w:val="24"/>
          <w:szCs w:val="24"/>
        </w:rPr>
        <w:t>ат</w:t>
      </w:r>
      <w:r w:rsidRPr="00A925AD">
        <w:rPr>
          <w:rFonts w:ascii="Times New Roman" w:hAnsi="Times New Roman" w:cs="Times New Roman"/>
          <w:spacing w:val="-1"/>
          <w:sz w:val="24"/>
          <w:szCs w:val="24"/>
        </w:rPr>
        <w:t xml:space="preserve"> ангажирани с обекта на обществената поръчка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(заемана длъжност, име,  образование,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специфичен</w:t>
      </w:r>
      <w:r w:rsidRPr="00A925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трудов стаж, упоменат собствен или наеман)</w:t>
      </w:r>
      <w:r w:rsidRPr="00A925AD">
        <w:rPr>
          <w:rFonts w:ascii="Times New Roman" w:hAnsi="Times New Roman" w:cs="Times New Roman"/>
          <w:b/>
          <w:bCs/>
          <w:position w:val="8"/>
          <w:sz w:val="24"/>
          <w:szCs w:val="24"/>
        </w:rPr>
        <w:t xml:space="preserve"> </w:t>
      </w:r>
    </w:p>
    <w:p w:rsidR="008B38E4" w:rsidRPr="00A925AD" w:rsidRDefault="008B38E4" w:rsidP="00367BE4">
      <w:pPr>
        <w:jc w:val="center"/>
        <w:rPr>
          <w:rFonts w:ascii="Times New Roman" w:hAnsi="Times New Roman" w:cs="Times New Roman"/>
          <w:b/>
          <w:bCs/>
          <w:position w:val="8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position w:val="8"/>
          <w:sz w:val="24"/>
          <w:szCs w:val="24"/>
        </w:rPr>
        <w:t>.....................................................................................................................................</w:t>
      </w:r>
    </w:p>
    <w:p w:rsidR="008B38E4" w:rsidRPr="00A925AD" w:rsidRDefault="008B38E4" w:rsidP="00367BE4">
      <w:pPr>
        <w:shd w:val="clear" w:color="auto" w:fill="FFFFFF"/>
        <w:spacing w:before="120"/>
        <w:jc w:val="center"/>
        <w:rPr>
          <w:rFonts w:ascii="Times New Roman" w:hAnsi="Times New Roman" w:cs="Times New Roman"/>
          <w:position w:val="8"/>
          <w:sz w:val="24"/>
          <w:szCs w:val="24"/>
        </w:rPr>
      </w:pPr>
      <w:r w:rsidRPr="00A925AD">
        <w:rPr>
          <w:rFonts w:ascii="Times New Roman" w:hAnsi="Times New Roman" w:cs="Times New Roman"/>
          <w:position w:val="8"/>
          <w:sz w:val="24"/>
          <w:szCs w:val="24"/>
        </w:rPr>
        <w:t>[</w:t>
      </w:r>
      <w:r w:rsidRPr="00A925AD">
        <w:rPr>
          <w:rFonts w:ascii="Times New Roman" w:hAnsi="Times New Roman" w:cs="Times New Roman"/>
          <w:i/>
          <w:iCs/>
          <w:position w:val="8"/>
          <w:sz w:val="24"/>
          <w:szCs w:val="24"/>
        </w:rPr>
        <w:t>наименование на Участника</w:t>
      </w:r>
      <w:r w:rsidRPr="00A925AD">
        <w:rPr>
          <w:rFonts w:ascii="Times New Roman" w:hAnsi="Times New Roman" w:cs="Times New Roman"/>
          <w:position w:val="8"/>
          <w:sz w:val="24"/>
          <w:szCs w:val="24"/>
        </w:rPr>
        <w:t>]</w:t>
      </w:r>
    </w:p>
    <w:tbl>
      <w:tblPr>
        <w:tblW w:w="8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283"/>
        <w:gridCol w:w="768"/>
        <w:gridCol w:w="1032"/>
        <w:gridCol w:w="1311"/>
        <w:gridCol w:w="1389"/>
        <w:gridCol w:w="1414"/>
      </w:tblGrid>
      <w:tr w:rsidR="008B38E4" w:rsidRPr="005C5C5C" w:rsidTr="0074235E">
        <w:tc>
          <w:tcPr>
            <w:tcW w:w="451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3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Заемана длъжност </w:t>
            </w:r>
          </w:p>
        </w:tc>
        <w:tc>
          <w:tcPr>
            <w:tcW w:w="768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</w:p>
        </w:tc>
        <w:tc>
          <w:tcPr>
            <w:tcW w:w="1032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311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Специфичен опит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(години) 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Специфичен опит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(договори) 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center"/>
          </w:tcPr>
          <w:p w:rsidR="008B38E4" w:rsidRPr="005C5C5C" w:rsidRDefault="008B38E4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/нает</w:t>
            </w:r>
          </w:p>
        </w:tc>
      </w:tr>
      <w:tr w:rsidR="008B38E4" w:rsidRPr="005C5C5C" w:rsidTr="0074235E">
        <w:tc>
          <w:tcPr>
            <w:tcW w:w="451" w:type="dxa"/>
            <w:vAlign w:val="center"/>
          </w:tcPr>
          <w:p w:rsidR="008B38E4" w:rsidRPr="005C5C5C" w:rsidRDefault="008B38E4" w:rsidP="005052B2">
            <w:pPr>
              <w:tabs>
                <w:tab w:val="left" w:pos="2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b/>
                <w:bCs/>
                <w:color w:val="FF00FF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4" w:rsidRPr="005C5C5C" w:rsidTr="0074235E">
        <w:tc>
          <w:tcPr>
            <w:tcW w:w="451" w:type="dxa"/>
            <w:vAlign w:val="center"/>
          </w:tcPr>
          <w:p w:rsidR="008B38E4" w:rsidRPr="005C5C5C" w:rsidRDefault="008B38E4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4" w:rsidRPr="005C5C5C" w:rsidTr="0074235E">
        <w:tc>
          <w:tcPr>
            <w:tcW w:w="451" w:type="dxa"/>
            <w:vAlign w:val="center"/>
          </w:tcPr>
          <w:p w:rsidR="008B38E4" w:rsidRPr="005C5C5C" w:rsidRDefault="008B38E4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4" w:rsidRPr="005C5C5C" w:rsidTr="0074235E">
        <w:tc>
          <w:tcPr>
            <w:tcW w:w="451" w:type="dxa"/>
            <w:vAlign w:val="center"/>
          </w:tcPr>
          <w:p w:rsidR="008B38E4" w:rsidRPr="005C5C5C" w:rsidRDefault="008B38E4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8E4" w:rsidRPr="005C5C5C" w:rsidTr="0074235E">
        <w:tc>
          <w:tcPr>
            <w:tcW w:w="451" w:type="dxa"/>
            <w:vAlign w:val="center"/>
          </w:tcPr>
          <w:p w:rsidR="008B38E4" w:rsidRPr="005C5C5C" w:rsidRDefault="008B38E4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8B38E4" w:rsidRPr="005C5C5C" w:rsidRDefault="008B38E4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8E4" w:rsidRPr="00A925AD" w:rsidRDefault="008B38E4" w:rsidP="00367BE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8B38E4" w:rsidRPr="00A925AD" w:rsidRDefault="008B38E4" w:rsidP="00367BE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A925AD" w:rsidRDefault="008B38E4" w:rsidP="00367BE4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ПОДПИС и ПЕЧАТ:</w:t>
      </w:r>
    </w:p>
    <w:p w:rsidR="008B38E4" w:rsidRPr="00A925AD" w:rsidRDefault="008B38E4" w:rsidP="00367BE4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__________________________ (Име и Фамилия)</w:t>
      </w:r>
    </w:p>
    <w:p w:rsidR="008B38E4" w:rsidRPr="00A925AD" w:rsidRDefault="008B38E4" w:rsidP="00367BE4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__________________________ (длъжност на представляващия Участника)</w:t>
      </w:r>
    </w:p>
    <w:p w:rsidR="008B38E4" w:rsidRPr="00A925AD" w:rsidRDefault="008B38E4" w:rsidP="00515D75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Дата: ……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>……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201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38E4" w:rsidRPr="003418EF" w:rsidRDefault="008B38E4" w:rsidP="00515D75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515D75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8B38E4" w:rsidRPr="00A925AD" w:rsidRDefault="008B38E4" w:rsidP="00515D75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</w:p>
    <w:p w:rsidR="008B38E4" w:rsidRPr="00A925AD" w:rsidRDefault="008B38E4" w:rsidP="00515D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38E4" w:rsidRPr="00A925AD" w:rsidRDefault="008B38E4" w:rsidP="00515D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ПРОФЕСИОНАЛНА АВТОБИОГРАФИЯ</w:t>
      </w:r>
    </w:p>
    <w:p w:rsidR="008B38E4" w:rsidRPr="00A925AD" w:rsidRDefault="008B38E4" w:rsidP="00515D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на  </w:t>
      </w:r>
      <w:r>
        <w:rPr>
          <w:rFonts w:ascii="Times New Roman" w:hAnsi="Times New Roman" w:cs="Times New Roman"/>
          <w:b/>
          <w:bCs/>
          <w:sz w:val="24"/>
          <w:szCs w:val="24"/>
        </w:rPr>
        <w:t>ръководителя на екипа</w:t>
      </w:r>
    </w:p>
    <w:p w:rsidR="008B38E4" w:rsidRPr="00A925AD" w:rsidRDefault="008B38E4" w:rsidP="00515D75">
      <w:pPr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Фамилия: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Име: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Дата на раждане: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Националност: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Семейно положение: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Образование: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7740" w:type="dxa"/>
        <w:tblInd w:w="-128" w:type="dxa"/>
        <w:tblLayout w:type="fixed"/>
        <w:tblCellMar>
          <w:left w:w="130" w:type="dxa"/>
          <w:right w:w="130" w:type="dxa"/>
        </w:tblCellMar>
        <w:tblLook w:val="0000"/>
      </w:tblPr>
      <w:tblGrid>
        <w:gridCol w:w="3780"/>
        <w:gridCol w:w="3960"/>
      </w:tblGrid>
      <w:tr w:rsidR="008B38E4" w:rsidRPr="005C5C5C">
        <w:tc>
          <w:tcPr>
            <w:tcW w:w="37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Учебно заведение</w:t>
            </w:r>
          </w:p>
          <w:p w:rsidR="008B38E4" w:rsidRPr="00A925AD" w:rsidRDefault="008B38E4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(От дата – до дата)</w:t>
            </w:r>
          </w:p>
        </w:tc>
        <w:tc>
          <w:tcPr>
            <w:tcW w:w="39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Получени степен(и) или диплома(и):</w:t>
            </w:r>
          </w:p>
        </w:tc>
      </w:tr>
      <w:tr w:rsidR="008B38E4" w:rsidRPr="005C5C5C">
        <w:tc>
          <w:tcPr>
            <w:tcW w:w="3780" w:type="dxa"/>
            <w:tcBorders>
              <w:left w:val="double" w:sz="6" w:space="0" w:color="auto"/>
              <w:bottom w:val="single" w:sz="6" w:space="0" w:color="auto"/>
            </w:tcBorders>
          </w:tcPr>
          <w:p w:rsidR="008B38E4" w:rsidRPr="00A925AD" w:rsidRDefault="008B38E4" w:rsidP="005052B2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left w:val="single" w:sz="6" w:space="0" w:color="auto"/>
              <w:righ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B38E4" w:rsidRPr="005C5C5C">
        <w:tc>
          <w:tcPr>
            <w:tcW w:w="378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8B38E4" w:rsidRPr="00A925AD" w:rsidRDefault="008B38E4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Членство в професионални организации:</w:t>
      </w:r>
    </w:p>
    <w:p w:rsidR="008B38E4" w:rsidRPr="00A925AD" w:rsidRDefault="008B38E4" w:rsidP="00D0738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Понастоящем заемана длъжност: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Трудов стаж във фирмата: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Основни</w:t>
      </w: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квалификации:</w:t>
      </w:r>
      <w:r w:rsidRPr="00A925AD">
        <w:rPr>
          <w:rFonts w:ascii="Times New Roman" w:hAnsi="Times New Roman" w:cs="Times New Roman"/>
          <w:sz w:val="24"/>
          <w:szCs w:val="24"/>
        </w:rPr>
        <w:t xml:space="preserve">  (свързани с проекта)</w:t>
      </w: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Конкретен опит в региона:</w:t>
      </w:r>
    </w:p>
    <w:tbl>
      <w:tblPr>
        <w:tblW w:w="7740" w:type="dxa"/>
        <w:tblInd w:w="-118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202"/>
        <w:gridCol w:w="5538"/>
      </w:tblGrid>
      <w:tr w:rsidR="008B38E4" w:rsidRPr="005C5C5C">
        <w:tc>
          <w:tcPr>
            <w:tcW w:w="22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Държава</w:t>
            </w:r>
          </w:p>
        </w:tc>
        <w:tc>
          <w:tcPr>
            <w:tcW w:w="553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дата – до дата</w:t>
            </w:r>
          </w:p>
        </w:tc>
      </w:tr>
      <w:tr w:rsidR="008B38E4" w:rsidRPr="005C5C5C">
        <w:tc>
          <w:tcPr>
            <w:tcW w:w="2202" w:type="dxa"/>
            <w:tcBorders>
              <w:lef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538" w:type="dxa"/>
            <w:tcBorders>
              <w:left w:val="single" w:sz="6" w:space="0" w:color="auto"/>
              <w:righ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B38E4" w:rsidRPr="005C5C5C">
        <w:tc>
          <w:tcPr>
            <w:tcW w:w="2202" w:type="dxa"/>
            <w:tcBorders>
              <w:top w:val="single" w:sz="6" w:space="0" w:color="auto"/>
              <w:lef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B38E4" w:rsidRPr="005C5C5C">
        <w:tc>
          <w:tcPr>
            <w:tcW w:w="220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8B38E4" w:rsidRPr="00A925AD" w:rsidRDefault="008B38E4" w:rsidP="00515D75">
      <w:pPr>
        <w:keepNext/>
        <w:keepLines/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Професионален опит </w:t>
      </w:r>
    </w:p>
    <w:tbl>
      <w:tblPr>
        <w:tblW w:w="0" w:type="auto"/>
        <w:tblInd w:w="-1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674"/>
        <w:gridCol w:w="1386"/>
        <w:gridCol w:w="1440"/>
        <w:gridCol w:w="1620"/>
        <w:gridCol w:w="1566"/>
      </w:tblGrid>
      <w:tr w:rsidR="008B38E4" w:rsidRPr="005C5C5C">
        <w:trPr>
          <w:cantSplit/>
          <w:trHeight w:val="745"/>
        </w:trPr>
        <w:tc>
          <w:tcPr>
            <w:tcW w:w="1674" w:type="dxa"/>
            <w:tcBorders>
              <w:top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дата – до дата </w:t>
            </w:r>
          </w:p>
        </w:tc>
        <w:tc>
          <w:tcPr>
            <w:tcW w:w="1386" w:type="dxa"/>
            <w:tcBorders>
              <w:top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Място</w:t>
            </w:r>
          </w:p>
        </w:tc>
        <w:tc>
          <w:tcPr>
            <w:tcW w:w="1440" w:type="dxa"/>
            <w:tcBorders>
              <w:top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Компания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Длъжност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shd w:val="pct5" w:color="auto" w:fill="FFFFFF"/>
          </w:tcPr>
          <w:p w:rsidR="008B38E4" w:rsidRPr="00A925AD" w:rsidRDefault="008B38E4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</w:t>
            </w:r>
          </w:p>
        </w:tc>
      </w:tr>
      <w:tr w:rsidR="008B38E4" w:rsidRPr="005C5C5C">
        <w:trPr>
          <w:cantSplit/>
          <w:trHeight w:val="473"/>
        </w:trPr>
        <w:tc>
          <w:tcPr>
            <w:tcW w:w="1674" w:type="dxa"/>
            <w:tcBorders>
              <w:top w:val="nil"/>
            </w:tcBorders>
          </w:tcPr>
          <w:p w:rsidR="008B38E4" w:rsidRPr="00A925AD" w:rsidRDefault="008B38E4" w:rsidP="005052B2">
            <w:pPr>
              <w:pStyle w:val="normaltableau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  <w:tcBorders>
              <w:top w:val="nil"/>
            </w:tcBorders>
          </w:tcPr>
          <w:p w:rsidR="008B38E4" w:rsidRPr="00A925AD" w:rsidRDefault="008B38E4" w:rsidP="005052B2">
            <w:pPr>
              <w:pStyle w:val="normaltableau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B38E4" w:rsidRPr="00A925AD" w:rsidRDefault="008B38E4" w:rsidP="005052B2">
            <w:pPr>
              <w:pStyle w:val="normaltableau"/>
              <w:keepNext/>
              <w:keepLines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B38E4" w:rsidRPr="00A925AD" w:rsidRDefault="008B38E4" w:rsidP="005052B2">
            <w:pPr>
              <w:pStyle w:val="normaltableau"/>
              <w:keepNext/>
              <w:keepLines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:rsidR="008B38E4" w:rsidRPr="00A925AD" w:rsidRDefault="008B38E4" w:rsidP="005052B2">
            <w:pPr>
              <w:pStyle w:val="normaltableau"/>
              <w:keepNext/>
              <w:keepLines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B38E4" w:rsidRPr="005C5C5C">
        <w:trPr>
          <w:cantSplit/>
          <w:trHeight w:val="473"/>
        </w:trPr>
        <w:tc>
          <w:tcPr>
            <w:tcW w:w="1674" w:type="dxa"/>
          </w:tcPr>
          <w:p w:rsidR="008B38E4" w:rsidRPr="00A925AD" w:rsidRDefault="008B38E4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</w:tcPr>
          <w:p w:rsidR="008B38E4" w:rsidRPr="00A925AD" w:rsidRDefault="008B38E4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B38E4" w:rsidRPr="005C5C5C">
        <w:trPr>
          <w:cantSplit/>
          <w:trHeight w:val="487"/>
        </w:trPr>
        <w:tc>
          <w:tcPr>
            <w:tcW w:w="1674" w:type="dxa"/>
          </w:tcPr>
          <w:p w:rsidR="008B38E4" w:rsidRPr="00A925AD" w:rsidRDefault="008B38E4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</w:tcPr>
          <w:p w:rsidR="008B38E4" w:rsidRPr="00A925AD" w:rsidRDefault="008B38E4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B38E4" w:rsidRPr="005C5C5C">
        <w:trPr>
          <w:cantSplit/>
          <w:trHeight w:val="487"/>
        </w:trPr>
        <w:tc>
          <w:tcPr>
            <w:tcW w:w="1674" w:type="dxa"/>
            <w:tcBorders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:rsidR="008B38E4" w:rsidRPr="00A925AD" w:rsidRDefault="008B38E4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8B38E4" w:rsidRDefault="008B38E4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Друга информация от практическо значение </w:t>
      </w:r>
      <w:r w:rsidRPr="00A925A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изброяват се </w:t>
      </w:r>
      <w:r w:rsidRPr="00A925AD">
        <w:rPr>
          <w:rFonts w:ascii="Times New Roman" w:hAnsi="Times New Roman" w:cs="Times New Roman"/>
          <w:sz w:val="24"/>
          <w:szCs w:val="24"/>
        </w:rPr>
        <w:t>доказателства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A925AD">
        <w:rPr>
          <w:rFonts w:ascii="Times New Roman" w:hAnsi="Times New Roman" w:cs="Times New Roman"/>
          <w:sz w:val="24"/>
          <w:szCs w:val="24"/>
        </w:rPr>
        <w:t xml:space="preserve"> за професионалните квалификация и опит, публикации и др.)</w:t>
      </w:r>
    </w:p>
    <w:p w:rsidR="008B38E4" w:rsidRPr="00A925AD" w:rsidRDefault="008B38E4" w:rsidP="00A56CD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..............</w:t>
      </w:r>
    </w:p>
    <w:p w:rsidR="008B38E4" w:rsidRPr="00A925AD" w:rsidRDefault="008B38E4" w:rsidP="00515D75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Доказателства, подкрепящи професионалния опит </w:t>
      </w:r>
      <w:r w:rsidRPr="00A925AD">
        <w:rPr>
          <w:rFonts w:ascii="Times New Roman" w:hAnsi="Times New Roman" w:cs="Times New Roman"/>
          <w:sz w:val="24"/>
          <w:szCs w:val="24"/>
        </w:rPr>
        <w:t>(изброяват се в автобиографията)</w:t>
      </w:r>
    </w:p>
    <w:p w:rsidR="008B38E4" w:rsidRPr="00A925AD" w:rsidRDefault="008B38E4" w:rsidP="00515D75">
      <w:pPr>
        <w:spacing w:before="120" w:after="120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</w:t>
      </w:r>
    </w:p>
    <w:p w:rsidR="008B38E4" w:rsidRPr="00A925AD" w:rsidRDefault="008B38E4" w:rsidP="00515D75">
      <w:pPr>
        <w:spacing w:before="120" w:after="120"/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8B38E4" w:rsidRPr="00A925AD" w:rsidRDefault="008B38E4" w:rsidP="00515D75">
      <w:pPr>
        <w:pStyle w:val="Heading2"/>
        <w:keepNext w:val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Дата: ……………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be-BY"/>
        </w:rPr>
        <w:t>201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be-BY"/>
        </w:rPr>
        <w:t>г.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Подпис: ………………….</w:t>
      </w: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3418EF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7C7AC6">
      <w:pPr>
        <w:pStyle w:val="PlainTex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8B38E4" w:rsidRPr="00A925AD" w:rsidRDefault="008B38E4" w:rsidP="007C7AC6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8B38E4" w:rsidRPr="00A925AD" w:rsidRDefault="008B38E4" w:rsidP="007C7AC6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8B38E4" w:rsidRDefault="008B38E4" w:rsidP="007C7A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ДЕКЛАРАЦИЯ,</w:t>
      </w:r>
    </w:p>
    <w:p w:rsidR="008B38E4" w:rsidRPr="006D11A2" w:rsidRDefault="008B38E4" w:rsidP="007C7AC6">
      <w:pPr>
        <w:jc w:val="center"/>
        <w:rPr>
          <w:rFonts w:ascii="Times New Roman" w:hAnsi="Times New Roman" w:cs="Times New Roman"/>
          <w:sz w:val="24"/>
          <w:szCs w:val="24"/>
        </w:rPr>
      </w:pPr>
      <w:r w:rsidRPr="00AB2FAA">
        <w:rPr>
          <w:b/>
          <w:sz w:val="24"/>
          <w:szCs w:val="24"/>
        </w:rPr>
        <w:t xml:space="preserve">декларация-списък </w:t>
      </w:r>
      <w:r w:rsidRPr="00AB2FAA">
        <w:rPr>
          <w:sz w:val="24"/>
          <w:szCs w:val="24"/>
        </w:rPr>
        <w:t xml:space="preserve">на доставките, изпълнени през последните 3(три) години, </w:t>
      </w:r>
      <w:r w:rsidRPr="00AB2FAA">
        <w:rPr>
          <w:sz w:val="24"/>
          <w:szCs w:val="24"/>
          <w:lang w:val="en-US"/>
        </w:rPr>
        <w:t>(</w:t>
      </w:r>
      <w:r w:rsidRPr="00AB2FAA">
        <w:rPr>
          <w:sz w:val="24"/>
          <w:szCs w:val="24"/>
        </w:rPr>
        <w:t xml:space="preserve">считано от датата на подаване на офертата) свързани с предмета на поръчката, а именно: </w:t>
      </w:r>
      <w:r w:rsidRPr="00AB2FAA">
        <w:rPr>
          <w:b/>
          <w:sz w:val="24"/>
          <w:szCs w:val="24"/>
        </w:rPr>
        <w:t>Доставка и монтаж на телеметрични системи</w:t>
      </w:r>
      <w:r>
        <w:rPr>
          <w:b/>
          <w:sz w:val="24"/>
          <w:szCs w:val="24"/>
        </w:rPr>
        <w:t>)</w:t>
      </w:r>
      <w:r w:rsidRPr="006D1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8E4" w:rsidRPr="00A925AD" w:rsidRDefault="008B38E4" w:rsidP="007C7AC6">
      <w:pPr>
        <w:spacing w:before="20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От  ……………………………………………………………………………</w:t>
      </w:r>
    </w:p>
    <w:p w:rsidR="008B38E4" w:rsidRDefault="008B38E4" w:rsidP="007C7AC6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/наименование на участника/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3"/>
        <w:gridCol w:w="1679"/>
        <w:gridCol w:w="1492"/>
        <w:gridCol w:w="1698"/>
        <w:gridCol w:w="2143"/>
      </w:tblGrid>
      <w:tr w:rsidR="008B38E4" w:rsidRPr="005C5C5C" w:rsidTr="001C7FA9">
        <w:trPr>
          <w:jc w:val="center"/>
        </w:trPr>
        <w:tc>
          <w:tcPr>
            <w:tcW w:w="2821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доставката</w:t>
            </w:r>
          </w:p>
        </w:tc>
        <w:tc>
          <w:tcPr>
            <w:tcW w:w="1684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,месец година</w:t>
            </w: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сключване</w:t>
            </w:r>
          </w:p>
        </w:tc>
        <w:tc>
          <w:tcPr>
            <w:tcW w:w="1437" w:type="dxa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,месец, година</w:t>
            </w: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изпълнение</w:t>
            </w:r>
          </w:p>
        </w:tc>
        <w:tc>
          <w:tcPr>
            <w:tcW w:w="1708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155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Възложител</w:t>
            </w:r>
          </w:p>
        </w:tc>
      </w:tr>
      <w:tr w:rsidR="008B38E4" w:rsidRPr="005C5C5C" w:rsidTr="001C7FA9">
        <w:trPr>
          <w:jc w:val="center"/>
        </w:trPr>
        <w:tc>
          <w:tcPr>
            <w:tcW w:w="2821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7" w:type="dxa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vAlign w:val="center"/>
          </w:tcPr>
          <w:p w:rsidR="008B38E4" w:rsidRPr="005C5C5C" w:rsidRDefault="008B38E4" w:rsidP="001C7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38E4" w:rsidRPr="005C5C5C" w:rsidTr="001C7FA9">
        <w:trPr>
          <w:trHeight w:val="1376"/>
          <w:jc w:val="center"/>
        </w:trPr>
        <w:tc>
          <w:tcPr>
            <w:tcW w:w="2821" w:type="dxa"/>
          </w:tcPr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1. ...........</w:t>
            </w:r>
          </w:p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2. ...........</w:t>
            </w:r>
          </w:p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3. ...........</w:t>
            </w:r>
          </w:p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…...........</w:t>
            </w:r>
          </w:p>
        </w:tc>
        <w:tc>
          <w:tcPr>
            <w:tcW w:w="1684" w:type="dxa"/>
          </w:tcPr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</w:tcPr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8B38E4" w:rsidRPr="005C5C5C" w:rsidRDefault="008B38E4" w:rsidP="001C7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8E4" w:rsidRDefault="008B38E4" w:rsidP="007C7A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7C7AC6">
      <w:pPr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A925AD" w:rsidRDefault="008B38E4" w:rsidP="007678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ата: ............ 20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be-BY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г.           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Подпис и печат: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</w:t>
      </w: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3418EF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8B38E4" w:rsidRPr="00A925AD" w:rsidRDefault="008B38E4" w:rsidP="006D11A2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8B38E4" w:rsidRPr="00A925AD" w:rsidRDefault="008B38E4" w:rsidP="006D11A2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8B38E4" w:rsidRPr="00A925AD" w:rsidRDefault="008B38E4" w:rsidP="006D11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ДЕКЛАРАЦИЯ,</w:t>
      </w:r>
    </w:p>
    <w:p w:rsidR="008B38E4" w:rsidRPr="00A925AD" w:rsidRDefault="008B38E4" w:rsidP="006D11A2">
      <w:pPr>
        <w:jc w:val="center"/>
        <w:rPr>
          <w:rFonts w:ascii="Times New Roman" w:hAnsi="Times New Roman" w:cs="Times New Roman"/>
          <w:sz w:val="24"/>
          <w:szCs w:val="24"/>
        </w:rPr>
      </w:pPr>
      <w:r w:rsidRPr="00081A5A">
        <w:rPr>
          <w:sz w:val="24"/>
          <w:szCs w:val="24"/>
        </w:rPr>
        <w:t xml:space="preserve">списък </w:t>
      </w:r>
      <w:r w:rsidRPr="00AB2FAA">
        <w:rPr>
          <w:b/>
          <w:sz w:val="24"/>
          <w:szCs w:val="24"/>
        </w:rPr>
        <w:t xml:space="preserve"> </w:t>
      </w:r>
      <w:r w:rsidRPr="00AB2FAA">
        <w:rPr>
          <w:sz w:val="24"/>
          <w:szCs w:val="24"/>
        </w:rPr>
        <w:t>на доставките</w:t>
      </w:r>
      <w:r w:rsidRPr="00A33D52">
        <w:rPr>
          <w:b/>
          <w:sz w:val="24"/>
          <w:szCs w:val="24"/>
        </w:rPr>
        <w:t xml:space="preserve"> изпълнени през последните 3(три) години(</w:t>
      </w:r>
      <w:r w:rsidRPr="00A33D52">
        <w:rPr>
          <w:sz w:val="24"/>
          <w:szCs w:val="24"/>
        </w:rPr>
        <w:t>считано от к</w:t>
      </w:r>
      <w:r w:rsidRPr="00081A5A">
        <w:rPr>
          <w:sz w:val="24"/>
          <w:szCs w:val="24"/>
        </w:rPr>
        <w:t>райната дата за подаване на оферта) свързани с</w:t>
      </w:r>
      <w:r w:rsidRPr="00081A5A">
        <w:rPr>
          <w:b/>
          <w:sz w:val="24"/>
          <w:szCs w:val="24"/>
        </w:rPr>
        <w:t xml:space="preserve"> доставка и монтаж агрометеорологични мрежи</w:t>
      </w:r>
    </w:p>
    <w:p w:rsidR="008B38E4" w:rsidRPr="00A925AD" w:rsidRDefault="008B38E4" w:rsidP="006D11A2">
      <w:pPr>
        <w:spacing w:before="20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От  ……………………………………………………………………………</w:t>
      </w:r>
    </w:p>
    <w:p w:rsidR="008B38E4" w:rsidRPr="00A925AD" w:rsidRDefault="008B38E4" w:rsidP="006D11A2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/наименование на участника/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3"/>
        <w:gridCol w:w="1679"/>
        <w:gridCol w:w="1492"/>
        <w:gridCol w:w="1698"/>
        <w:gridCol w:w="2143"/>
      </w:tblGrid>
      <w:tr w:rsidR="008B38E4" w:rsidRPr="005C5C5C" w:rsidTr="00147D75">
        <w:trPr>
          <w:jc w:val="center"/>
        </w:trPr>
        <w:tc>
          <w:tcPr>
            <w:tcW w:w="2821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доставката</w:t>
            </w:r>
          </w:p>
        </w:tc>
        <w:tc>
          <w:tcPr>
            <w:tcW w:w="1684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а, месец, година</w:t>
            </w: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сключване</w:t>
            </w:r>
          </w:p>
        </w:tc>
        <w:tc>
          <w:tcPr>
            <w:tcW w:w="1437" w:type="dxa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месец, година</w:t>
            </w: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изпълнение</w:t>
            </w:r>
          </w:p>
        </w:tc>
        <w:tc>
          <w:tcPr>
            <w:tcW w:w="1708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155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Възложител</w:t>
            </w:r>
          </w:p>
        </w:tc>
      </w:tr>
      <w:tr w:rsidR="008B38E4" w:rsidRPr="005C5C5C" w:rsidTr="00147D75">
        <w:trPr>
          <w:jc w:val="center"/>
        </w:trPr>
        <w:tc>
          <w:tcPr>
            <w:tcW w:w="2821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7" w:type="dxa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8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vAlign w:val="center"/>
          </w:tcPr>
          <w:p w:rsidR="008B38E4" w:rsidRPr="005C5C5C" w:rsidRDefault="008B38E4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38E4" w:rsidRPr="005C5C5C" w:rsidTr="00147D75">
        <w:trPr>
          <w:trHeight w:val="1376"/>
          <w:jc w:val="center"/>
        </w:trPr>
        <w:tc>
          <w:tcPr>
            <w:tcW w:w="2821" w:type="dxa"/>
          </w:tcPr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1. ...........</w:t>
            </w:r>
          </w:p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2. ...........</w:t>
            </w:r>
          </w:p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3. ...........</w:t>
            </w:r>
          </w:p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…...........</w:t>
            </w:r>
          </w:p>
        </w:tc>
        <w:tc>
          <w:tcPr>
            <w:tcW w:w="1684" w:type="dxa"/>
          </w:tcPr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</w:tcPr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8B38E4" w:rsidRPr="005C5C5C" w:rsidRDefault="008B38E4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8E4" w:rsidRPr="00A925AD" w:rsidRDefault="008B38E4" w:rsidP="006D11A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B38E4" w:rsidRPr="00A925AD" w:rsidRDefault="008B38E4" w:rsidP="006D11A2">
      <w:pPr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A925AD" w:rsidRDefault="008B38E4" w:rsidP="006D11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ата: ............ 20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be-BY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г.           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Подпис и печат: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</w:t>
      </w:r>
    </w:p>
    <w:p w:rsidR="008B38E4" w:rsidRDefault="008B38E4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8B38E4" w:rsidRPr="00A925AD" w:rsidRDefault="008B38E4" w:rsidP="007C7AC6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 6</w:t>
      </w:r>
    </w:p>
    <w:p w:rsidR="008B38E4" w:rsidRPr="00A925AD" w:rsidRDefault="008B38E4" w:rsidP="007C7A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38E4" w:rsidRPr="000B3787" w:rsidRDefault="008B38E4" w:rsidP="0070411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B3787">
        <w:rPr>
          <w:rFonts w:ascii="Times New Roman" w:hAnsi="Times New Roman"/>
          <w:b/>
          <w:bCs/>
          <w:sz w:val="24"/>
          <w:szCs w:val="24"/>
        </w:rPr>
        <w:t>Д Е К Л А Р А Ц И Я</w:t>
      </w:r>
    </w:p>
    <w:p w:rsidR="008B38E4" w:rsidRPr="000B3787" w:rsidRDefault="008B38E4" w:rsidP="0070411C">
      <w:pPr>
        <w:ind w:left="720" w:hanging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>за липса на обстоятелствата по чл. 47, ал. 9 от Закона за обществените поръчки</w:t>
      </w:r>
    </w:p>
    <w:p w:rsidR="008B38E4" w:rsidRPr="000B3787" w:rsidRDefault="008B38E4" w:rsidP="0070411C">
      <w:pPr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 xml:space="preserve">Долуподписаният /-ната/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 с лична карта</w:t>
      </w:r>
    </w:p>
    <w:p w:rsidR="008B38E4" w:rsidRDefault="008B38E4" w:rsidP="00713AEE">
      <w:pPr>
        <w:jc w:val="both"/>
        <w:rPr>
          <w:b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 xml:space="preserve"> №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, издаден на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от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                    , с ЕГН</w:t>
      </w:r>
      <w:r w:rsidRPr="000B3787">
        <w:rPr>
          <w:rFonts w:ascii="Times New Roman" w:hAnsi="Times New Roman"/>
          <w:sz w:val="24"/>
          <w:szCs w:val="24"/>
        </w:rPr>
        <w:tab/>
        <w:t xml:space="preserve">          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>, в качеството ми на</w:t>
      </w:r>
      <w:r w:rsidRPr="000B3787">
        <w:rPr>
          <w:rFonts w:ascii="Times New Roman" w:hAnsi="Times New Roman"/>
          <w:sz w:val="24"/>
          <w:szCs w:val="24"/>
        </w:rPr>
        <w:tab/>
        <w:t xml:space="preserve">_________________________ (посочете длъжността) на 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 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(посочете фирмата на участника) - участник в открита процедура за възлагане на обществена поръчка за доставка с предмет: </w:t>
      </w:r>
      <w:r w:rsidRPr="00F6177D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Default="008B38E4" w:rsidP="00713AEE">
      <w:pPr>
        <w:jc w:val="both"/>
        <w:rPr>
          <w:rFonts w:ascii="Times New Roman" w:hAnsi="Times New Roman"/>
          <w:b/>
          <w:sz w:val="24"/>
          <w:szCs w:val="24"/>
        </w:rPr>
      </w:pPr>
    </w:p>
    <w:p w:rsidR="008B38E4" w:rsidRPr="000B3787" w:rsidRDefault="008B38E4" w:rsidP="00713AE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</w:rPr>
        <w:tab/>
      </w:r>
      <w:r w:rsidRPr="000B3787">
        <w:rPr>
          <w:rFonts w:ascii="Times New Roman" w:hAnsi="Times New Roman"/>
          <w:b/>
          <w:sz w:val="24"/>
          <w:szCs w:val="24"/>
        </w:rPr>
        <w:tab/>
      </w:r>
      <w:r w:rsidRPr="000B3787">
        <w:rPr>
          <w:rFonts w:ascii="Times New Roman" w:hAnsi="Times New Roman"/>
          <w:b/>
          <w:sz w:val="24"/>
          <w:szCs w:val="24"/>
        </w:rPr>
        <w:tab/>
      </w:r>
      <w:r w:rsidRPr="000B3787">
        <w:rPr>
          <w:rFonts w:ascii="Times New Roman" w:hAnsi="Times New Roman"/>
          <w:b/>
          <w:sz w:val="24"/>
          <w:szCs w:val="24"/>
        </w:rPr>
        <w:tab/>
      </w:r>
      <w:r w:rsidRPr="000B3787">
        <w:rPr>
          <w:rFonts w:ascii="Times New Roman" w:hAnsi="Times New Roman"/>
          <w:b/>
          <w:sz w:val="24"/>
          <w:szCs w:val="24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>Д Е К Л А Р И Р А М:</w:t>
      </w:r>
    </w:p>
    <w:p w:rsidR="008B38E4" w:rsidRPr="000B3787" w:rsidRDefault="008B38E4" w:rsidP="0070411C">
      <w:pPr>
        <w:numPr>
          <w:ilvl w:val="0"/>
          <w:numId w:val="30"/>
        </w:numPr>
        <w:spacing w:after="0" w:line="36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</w:rPr>
        <w:t xml:space="preserve">Не съм 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>осъден/а  с влязла в сила присъда за/реабилитиран/а съм за:</w:t>
      </w:r>
    </w:p>
    <w:p w:rsidR="008B38E4" w:rsidRPr="000B3787" w:rsidRDefault="008B38E4" w:rsidP="0070411C">
      <w:pPr>
        <w:spacing w:after="0" w:line="360" w:lineRule="auto"/>
        <w:ind w:left="1080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  <w:t>/ненужното се зачертава/</w:t>
      </w:r>
    </w:p>
    <w:p w:rsidR="008B38E4" w:rsidRPr="000B3787" w:rsidRDefault="008B38E4" w:rsidP="0070411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престъпление против финансовата, данъчната или осигурителната  система, включително изпирането на пари по чл. 253-260 от НК;</w:t>
      </w:r>
    </w:p>
    <w:p w:rsidR="008B38E4" w:rsidRPr="000B3787" w:rsidRDefault="008B38E4" w:rsidP="0070411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подкуп по чл. 301 – 307 от НК;</w:t>
      </w:r>
    </w:p>
    <w:p w:rsidR="008B38E4" w:rsidRPr="000B3787" w:rsidRDefault="008B38E4" w:rsidP="0070411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участие в организирана престъпна группа по чл. 321-321а от НК;</w:t>
      </w:r>
    </w:p>
    <w:p w:rsidR="008B38E4" w:rsidRPr="000B3787" w:rsidRDefault="008B38E4" w:rsidP="0070411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престъпление против собствеността по чл. 194 – 217 от НК;</w:t>
      </w:r>
    </w:p>
    <w:p w:rsidR="008B38E4" w:rsidRPr="000B3787" w:rsidRDefault="008B38E4" w:rsidP="0070411C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престъпление против стопанството по чл. 219 – 252 от НК;</w:t>
      </w:r>
    </w:p>
    <w:p w:rsidR="008B38E4" w:rsidRPr="000B3787" w:rsidRDefault="008B38E4" w:rsidP="0070411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   2.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 Представляваният от мен участника не е обявен в несъстоятелност;</w:t>
      </w:r>
    </w:p>
    <w:p w:rsidR="008B38E4" w:rsidRPr="000B3787" w:rsidRDefault="008B38E4" w:rsidP="0070411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>3</w:t>
      </w:r>
      <w:r w:rsidRPr="000B3787">
        <w:rPr>
          <w:rFonts w:ascii="Times New Roman" w:hAnsi="Times New Roman"/>
          <w:sz w:val="24"/>
          <w:szCs w:val="24"/>
          <w:lang w:val="ru-RU"/>
        </w:rPr>
        <w:t>. Представляваният от мен участник не е в производство по ликвидация или се намира в подобна процедура съгласно националните му закони и подзаконови актове;</w:t>
      </w:r>
    </w:p>
    <w:p w:rsidR="008B38E4" w:rsidRPr="000B3787" w:rsidRDefault="008B38E4" w:rsidP="0070411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  4.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 Представляваният от мен участник няма парични задължения към държавата и към общината по седалище по смисъла на чл.162, ал.2,т.1 от Данъчно-осигурителния процесуален кодекс, които са установени с влязъл в сила акт на компетентен орган и за които не е допуснато разсрочване или отсрочване на задълженията или парични задължения, свързани с плащането на вноски за социалното осигуряване или на данъци съгласно законодателството на държавата, в която участникът е установен.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>5.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 Представляваният от мен участник не е в открито производство по несъстоятелност и не е сключил извънсъдебно споразумение с кредиторите по смисъла на чл. 740 от Търговски закон; в случай, че участникът е чуждестранно лице – не се намира в подобна процедура съгласно националните закони и подзаконови актове, включително когато неговата дейност е под разпореждане на съда, или участникът е преустановил дейността си;</w:t>
      </w:r>
    </w:p>
    <w:p w:rsidR="008B38E4" w:rsidRPr="000B3787" w:rsidRDefault="008B38E4" w:rsidP="0070411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6. </w:t>
      </w:r>
      <w:r w:rsidRPr="000B3787">
        <w:rPr>
          <w:rFonts w:ascii="Times New Roman" w:hAnsi="Times New Roman"/>
          <w:sz w:val="24"/>
          <w:szCs w:val="24"/>
          <w:lang w:val="ru-RU"/>
        </w:rPr>
        <w:t>Представляваният от мен участник не е  виновен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B3787">
        <w:rPr>
          <w:rFonts w:ascii="Times New Roman" w:hAnsi="Times New Roman"/>
          <w:sz w:val="24"/>
          <w:szCs w:val="24"/>
          <w:lang w:val="ru-RU"/>
        </w:rPr>
        <w:t>за неизпълнение на задължения по договор за обществена поръчка, доказано от възложителя с влязло в сила съдебно решение.</w:t>
      </w:r>
      <w:r w:rsidRPr="000B378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B38E4" w:rsidRPr="000B3787" w:rsidRDefault="008B38E4" w:rsidP="0070411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b/>
          <w:sz w:val="24"/>
          <w:szCs w:val="24"/>
        </w:rPr>
        <w:t xml:space="preserve">7.   </w:t>
      </w:r>
      <w:r w:rsidRPr="000B3787">
        <w:rPr>
          <w:rFonts w:ascii="Times New Roman" w:hAnsi="Times New Roman"/>
          <w:sz w:val="24"/>
          <w:szCs w:val="24"/>
          <w:lang w:val="ru-RU"/>
        </w:rPr>
        <w:t>Представляваният от мен участник  не е осъден с влязла в сила присъда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Pr="000B3787">
        <w:rPr>
          <w:rFonts w:ascii="Times New Roman" w:hAnsi="Times New Roman"/>
          <w:sz w:val="24"/>
          <w:szCs w:val="24"/>
          <w:lang w:val="ru-RU"/>
        </w:rPr>
        <w:t>освен ако няма реабилитация/ за престъпление  по чл.313 от Наказателния кодекс, във връзка с провеждане на процедури за възлагане на обществени поръчки.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</w:rPr>
        <w:t xml:space="preserve">8.  </w:t>
      </w:r>
      <w:r w:rsidRPr="000B3787">
        <w:rPr>
          <w:rFonts w:ascii="Times New Roman" w:hAnsi="Times New Roman"/>
          <w:sz w:val="24"/>
          <w:szCs w:val="24"/>
          <w:lang w:val="ru-RU"/>
        </w:rPr>
        <w:t>Не съм свързано лице, по смисъла на §1,т.23а от ДР на ЗОП,  с възложителя или със служители на ръководна длъжност в неговата организация.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b/>
          <w:sz w:val="24"/>
          <w:szCs w:val="24"/>
        </w:rPr>
        <w:t xml:space="preserve"> 9.</w:t>
      </w:r>
      <w:r w:rsidRPr="000B3787">
        <w:rPr>
          <w:rFonts w:ascii="Times New Roman" w:hAnsi="Times New Roman"/>
          <w:sz w:val="24"/>
          <w:szCs w:val="24"/>
        </w:rPr>
        <w:t xml:space="preserve"> </w:t>
      </w:r>
      <w:r w:rsidRPr="000B3787">
        <w:rPr>
          <w:rFonts w:ascii="Times New Roman" w:hAnsi="Times New Roman"/>
          <w:b/>
          <w:sz w:val="24"/>
          <w:szCs w:val="24"/>
        </w:rPr>
        <w:t xml:space="preserve"> 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Представляваният от мен участник   не е </w:t>
      </w:r>
      <w:r w:rsidRPr="000B3787">
        <w:rPr>
          <w:rFonts w:ascii="Times New Roman" w:hAnsi="Times New Roman"/>
          <w:sz w:val="24"/>
          <w:szCs w:val="24"/>
        </w:rPr>
        <w:t>сключил договор с лице по чл. 21 или 22 от Закона за предотвратяване и установяване  на конфликт на интереси.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b/>
          <w:sz w:val="24"/>
          <w:szCs w:val="24"/>
        </w:rPr>
        <w:t>10</w:t>
      </w:r>
      <w:r w:rsidRPr="000B3787">
        <w:rPr>
          <w:rFonts w:ascii="Times New Roman" w:hAnsi="Times New Roman"/>
          <w:sz w:val="24"/>
          <w:szCs w:val="24"/>
        </w:rPr>
        <w:t>. Не съм осъден с влязла в сила присъда и не съм реабилитиран/а за престъпление по чл. 136 от НК, свързано със здравословни и безопасни условия на труд, или по чл.172 от НК против трудови права на работниците.</w:t>
      </w:r>
    </w:p>
    <w:p w:rsidR="008B38E4" w:rsidRPr="000B3787" w:rsidRDefault="008B38E4" w:rsidP="0070411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 xml:space="preserve">Задължавам се при всички настъпили промени в горепосочените обстоятелства писмено да уведомя възложителя на обществената поръчка в 7-дневен срок от настъпването на съответната промяна.  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3787">
        <w:rPr>
          <w:rFonts w:ascii="Times New Roman" w:hAnsi="Times New Roman"/>
          <w:i/>
          <w:sz w:val="24"/>
          <w:szCs w:val="24"/>
        </w:rPr>
        <w:t>Като участник в настоящата обществена поръчка  Ви уведомявам,че публичните регистри, в които се съдържат посочените в т.1-5 и т.7 обстоятелства, или компетентният орган, който съгласно законодателството на държавата, в която съм установен, е длъжен да предостави информация за тези обстоятелства служебно на възложител са</w:t>
      </w:r>
      <w:r>
        <w:rPr>
          <w:rFonts w:ascii="Times New Roman" w:hAnsi="Times New Roman"/>
          <w:i/>
          <w:sz w:val="24"/>
          <w:szCs w:val="24"/>
        </w:rPr>
        <w:t>(посочват се от участника, когато е възможно)</w:t>
      </w:r>
      <w:r w:rsidRPr="000B3787">
        <w:rPr>
          <w:rFonts w:ascii="Times New Roman" w:hAnsi="Times New Roman"/>
          <w:i/>
          <w:sz w:val="24"/>
          <w:szCs w:val="24"/>
        </w:rPr>
        <w:t>: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3787">
        <w:rPr>
          <w:rFonts w:ascii="Times New Roman" w:hAnsi="Times New Roman"/>
          <w:i/>
          <w:sz w:val="24"/>
          <w:szCs w:val="24"/>
        </w:rPr>
        <w:t>1..........................................................................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3787">
        <w:rPr>
          <w:rFonts w:ascii="Times New Roman" w:hAnsi="Times New Roman"/>
          <w:i/>
          <w:sz w:val="24"/>
          <w:szCs w:val="24"/>
        </w:rPr>
        <w:t>2..........................................................................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3787">
        <w:rPr>
          <w:rFonts w:ascii="Times New Roman" w:hAnsi="Times New Roman"/>
          <w:i/>
          <w:sz w:val="24"/>
          <w:szCs w:val="24"/>
        </w:rPr>
        <w:t>3.........................................................................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8B38E4" w:rsidRPr="000B3787" w:rsidRDefault="008B38E4" w:rsidP="0070411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 xml:space="preserve">  </w:t>
      </w:r>
    </w:p>
    <w:p w:rsidR="008B38E4" w:rsidRPr="000B3787" w:rsidRDefault="008B38E4" w:rsidP="0070411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0B3787" w:rsidRDefault="008B38E4" w:rsidP="0070411C">
      <w:pPr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8B38E4" w:rsidRPr="000B3787" w:rsidRDefault="008B38E4" w:rsidP="0070411C">
      <w:pPr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  <w:t xml:space="preserve">Декларатор: </w:t>
      </w:r>
      <w:r w:rsidRPr="000B3787">
        <w:rPr>
          <w:rFonts w:ascii="Times New Roman" w:hAnsi="Times New Roman"/>
          <w:sz w:val="24"/>
          <w:szCs w:val="24"/>
          <w:lang w:val="ru-RU"/>
        </w:rPr>
        <w:softHyphen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8B38E4" w:rsidRPr="000B3787" w:rsidRDefault="008B38E4" w:rsidP="0070411C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B3787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0B3787">
        <w:rPr>
          <w:rFonts w:ascii="Times New Roman" w:hAnsi="Times New Roman" w:cs="Times New Roman"/>
          <w:i/>
          <w:iCs/>
          <w:sz w:val="24"/>
          <w:szCs w:val="24"/>
        </w:rPr>
        <w:t>дата на подписване)</w:t>
      </w:r>
      <w:r w:rsidRPr="000B378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</w:t>
      </w:r>
    </w:p>
    <w:p w:rsidR="008B38E4" w:rsidRPr="00A925AD" w:rsidRDefault="008B38E4" w:rsidP="007C7AC6">
      <w:pPr>
        <w:rPr>
          <w:rFonts w:ascii="Times New Roman" w:hAnsi="Times New Roman" w:cs="Times New Roman"/>
          <w:caps/>
          <w:color w:val="000000"/>
          <w:spacing w:val="-2"/>
          <w:sz w:val="24"/>
          <w:szCs w:val="24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8B38E4" w:rsidRPr="00A925AD" w:rsidRDefault="008B38E4" w:rsidP="009F727D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</w:t>
      </w:r>
    </w:p>
    <w:p w:rsidR="008B38E4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A925AD" w:rsidRDefault="008B38E4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0B3787" w:rsidRDefault="008B38E4" w:rsidP="00F24F6F">
      <w:pPr>
        <w:ind w:left="2160" w:hanging="2160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Д Е К Л А Р А Ц И Я </w:t>
      </w:r>
      <w:r w:rsidRPr="000B3787">
        <w:rPr>
          <w:rStyle w:val="FootnoteReference"/>
          <w:rFonts w:ascii="Times New Roman" w:hAnsi="Times New Roman"/>
          <w:b/>
          <w:sz w:val="24"/>
          <w:szCs w:val="24"/>
          <w:lang w:val="ru-RU"/>
        </w:rPr>
        <w:footnoteReference w:customMarkFollows="1" w:id="1"/>
        <w:t>*</w:t>
      </w:r>
    </w:p>
    <w:p w:rsidR="008B38E4" w:rsidRPr="000B3787" w:rsidRDefault="008B38E4" w:rsidP="00F24F6F">
      <w:pPr>
        <w:spacing w:line="360" w:lineRule="auto"/>
        <w:ind w:left="720" w:hanging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за липсата на </w:t>
      </w:r>
      <w:r w:rsidRPr="000B3787">
        <w:rPr>
          <w:rFonts w:ascii="Times New Roman" w:hAnsi="Times New Roman"/>
          <w:b/>
          <w:sz w:val="24"/>
          <w:szCs w:val="24"/>
        </w:rPr>
        <w:t>свързаност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 по чл. </w:t>
      </w:r>
      <w:r w:rsidRPr="000B3787">
        <w:rPr>
          <w:rFonts w:ascii="Times New Roman" w:hAnsi="Times New Roman"/>
          <w:b/>
          <w:sz w:val="24"/>
          <w:szCs w:val="24"/>
          <w:lang w:val="en-US"/>
        </w:rPr>
        <w:t>55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, ал. </w:t>
      </w:r>
      <w:r w:rsidRPr="000B3787">
        <w:rPr>
          <w:rFonts w:ascii="Times New Roman" w:hAnsi="Times New Roman"/>
          <w:b/>
          <w:sz w:val="24"/>
          <w:szCs w:val="24"/>
          <w:lang w:val="en-US"/>
        </w:rPr>
        <w:t>7</w:t>
      </w:r>
      <w:r w:rsidRPr="000B3787">
        <w:rPr>
          <w:rFonts w:ascii="Times New Roman" w:hAnsi="Times New Roman"/>
          <w:b/>
          <w:sz w:val="24"/>
          <w:szCs w:val="24"/>
          <w:lang w:val="ru-RU"/>
        </w:rPr>
        <w:t xml:space="preserve"> от Закона за обществените поръчки</w:t>
      </w:r>
    </w:p>
    <w:p w:rsidR="008B38E4" w:rsidRPr="000B3787" w:rsidRDefault="008B38E4" w:rsidP="00F24F6F">
      <w:pPr>
        <w:jc w:val="both"/>
        <w:rPr>
          <w:rFonts w:ascii="Times New Roman" w:hAnsi="Times New Roman"/>
          <w:sz w:val="24"/>
          <w:szCs w:val="24"/>
        </w:rPr>
      </w:pPr>
    </w:p>
    <w:p w:rsidR="008B38E4" w:rsidRPr="000B3787" w:rsidRDefault="008B38E4" w:rsidP="00F24F6F">
      <w:pPr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ab/>
        <w:t xml:space="preserve">Долуподписаният /-ната/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. с лична карта</w:t>
      </w:r>
    </w:p>
    <w:p w:rsidR="008B38E4" w:rsidRDefault="008B38E4" w:rsidP="00713AEE">
      <w:pPr>
        <w:jc w:val="both"/>
        <w:rPr>
          <w:b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 xml:space="preserve"> №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, издаден на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от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                    , с ЕГН</w:t>
      </w:r>
      <w:r w:rsidRPr="000B3787">
        <w:rPr>
          <w:rFonts w:ascii="Times New Roman" w:hAnsi="Times New Roman"/>
          <w:sz w:val="24"/>
          <w:szCs w:val="24"/>
        </w:rPr>
        <w:tab/>
        <w:t xml:space="preserve">          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>, в качеството ми на</w:t>
      </w:r>
      <w:r w:rsidRPr="000B3787">
        <w:rPr>
          <w:rFonts w:ascii="Times New Roman" w:hAnsi="Times New Roman"/>
          <w:sz w:val="24"/>
          <w:szCs w:val="24"/>
        </w:rPr>
        <w:tab/>
        <w:t xml:space="preserve">_________________________ (посочете длъжността) на 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  </w:t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</w:r>
      <w:r w:rsidRPr="000B3787">
        <w:rPr>
          <w:rFonts w:ascii="Times New Roman" w:hAnsi="Times New Roman"/>
          <w:sz w:val="24"/>
          <w:szCs w:val="24"/>
        </w:rPr>
        <w:tab/>
        <w:t xml:space="preserve"> (посочете фирмата на участника) - участник в открита процедура за възлагане на обществена поръчка с предмет: </w:t>
      </w:r>
      <w:r w:rsidRPr="00F6177D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Pr="000B3787" w:rsidRDefault="008B38E4" w:rsidP="00F24F6F">
      <w:pPr>
        <w:jc w:val="both"/>
        <w:rPr>
          <w:rFonts w:ascii="Times New Roman" w:hAnsi="Times New Roman"/>
          <w:b/>
          <w:sz w:val="24"/>
          <w:szCs w:val="24"/>
        </w:rPr>
      </w:pPr>
    </w:p>
    <w:p w:rsidR="008B38E4" w:rsidRPr="000B3787" w:rsidRDefault="008B38E4" w:rsidP="00F24F6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b/>
          <w:sz w:val="24"/>
          <w:szCs w:val="24"/>
          <w:lang w:val="ru-RU"/>
        </w:rPr>
        <w:tab/>
        <w:t>Д Е К Л А Р И Р А М:</w:t>
      </w:r>
    </w:p>
    <w:p w:rsidR="008B38E4" w:rsidRPr="000B3787" w:rsidRDefault="008B38E4" w:rsidP="00F24F6F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</w:rPr>
        <w:t xml:space="preserve">Не съм </w:t>
      </w:r>
      <w:r w:rsidRPr="000B3787">
        <w:rPr>
          <w:rFonts w:ascii="Times New Roman" w:hAnsi="Times New Roman"/>
          <w:sz w:val="24"/>
          <w:szCs w:val="24"/>
          <w:lang w:val="ru-RU"/>
        </w:rPr>
        <w:t>свързано лице</w:t>
      </w:r>
      <w:r w:rsidRPr="000B378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B3787">
        <w:rPr>
          <w:rFonts w:ascii="Times New Roman" w:hAnsi="Times New Roman"/>
          <w:sz w:val="24"/>
          <w:szCs w:val="24"/>
        </w:rPr>
        <w:t>или свързано предприятие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 с  други участници в настоящата процедура в съответствие с чл.55, ал.7.</w:t>
      </w:r>
    </w:p>
    <w:p w:rsidR="008B38E4" w:rsidRPr="000B3787" w:rsidRDefault="008B38E4" w:rsidP="00F24F6F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0B3787" w:rsidRDefault="008B38E4" w:rsidP="00F24F6F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B38E4" w:rsidRPr="000B3787" w:rsidRDefault="008B38E4" w:rsidP="00F24F6F">
      <w:pPr>
        <w:jc w:val="both"/>
        <w:rPr>
          <w:rFonts w:ascii="Times New Roman" w:hAnsi="Times New Roman"/>
          <w:sz w:val="24"/>
          <w:szCs w:val="24"/>
        </w:rPr>
      </w:pPr>
    </w:p>
    <w:p w:rsidR="008B38E4" w:rsidRPr="000B3787" w:rsidRDefault="008B38E4" w:rsidP="00F24F6F">
      <w:pPr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  <w:t xml:space="preserve">Декларатор: </w:t>
      </w:r>
      <w:r w:rsidRPr="000B3787">
        <w:rPr>
          <w:rFonts w:ascii="Times New Roman" w:hAnsi="Times New Roman"/>
          <w:sz w:val="24"/>
          <w:szCs w:val="24"/>
          <w:lang w:val="ru-RU"/>
        </w:rPr>
        <w:softHyphen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8B38E4" w:rsidRPr="000B3787" w:rsidRDefault="008B38E4" w:rsidP="00F24F6F">
      <w:pPr>
        <w:rPr>
          <w:rFonts w:ascii="Times New Roman" w:hAnsi="Times New Roman"/>
          <w:i/>
          <w:iCs/>
          <w:sz w:val="24"/>
          <w:szCs w:val="24"/>
          <w:lang w:val="ru-RU"/>
        </w:rPr>
      </w:pP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0B3787">
        <w:rPr>
          <w:rFonts w:ascii="Times New Roman" w:hAnsi="Times New Roman"/>
          <w:i/>
          <w:iCs/>
          <w:sz w:val="24"/>
          <w:szCs w:val="24"/>
        </w:rPr>
        <w:t>дата на подписване)</w:t>
      </w: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</w:t>
      </w:r>
    </w:p>
    <w:p w:rsidR="008B38E4" w:rsidRPr="00A925AD" w:rsidRDefault="008B38E4" w:rsidP="00713AEE">
      <w:pPr>
        <w:jc w:val="right"/>
        <w:rPr>
          <w:rFonts w:ascii="Times New Roman" w:hAnsi="Times New Roman" w:cs="Times New Roman"/>
          <w:sz w:val="24"/>
          <w:szCs w:val="24"/>
        </w:rPr>
      </w:pP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</w:t>
      </w: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8B38E4" w:rsidRPr="00A925AD" w:rsidRDefault="008B38E4" w:rsidP="006937C2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B3787">
        <w:rPr>
          <w:rFonts w:ascii="Times New Roman" w:hAnsi="Times New Roman"/>
          <w:b/>
          <w:bCs/>
          <w:sz w:val="24"/>
          <w:szCs w:val="24"/>
          <w:lang w:val="ru-RU"/>
        </w:rPr>
        <w:t>Д Е К Л А Р А Ц И Я</w:t>
      </w: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по чл. 56, ал. 1, т. 8 от </w:t>
      </w:r>
      <w:r w:rsidRPr="000B3787">
        <w:rPr>
          <w:rFonts w:ascii="Times New Roman" w:hAnsi="Times New Roman"/>
          <w:sz w:val="24"/>
          <w:szCs w:val="24"/>
        </w:rPr>
        <w:t>Закона за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3787">
        <w:rPr>
          <w:rFonts w:ascii="Times New Roman" w:hAnsi="Times New Roman"/>
          <w:sz w:val="24"/>
          <w:szCs w:val="24"/>
        </w:rPr>
        <w:t>обществените поръчки</w:t>
      </w: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>Долуподписаният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8B38E4" w:rsidRPr="000B3787" w:rsidTr="001C7FA9">
        <w:trPr>
          <w:trHeight w:val="200"/>
        </w:trPr>
        <w:tc>
          <w:tcPr>
            <w:tcW w:w="378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0B3787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Декларатор /трите имена/:</w:t>
            </w:r>
          </w:p>
        </w:tc>
        <w:tc>
          <w:tcPr>
            <w:tcW w:w="540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8E4" w:rsidRPr="000B3787" w:rsidTr="001C7FA9">
        <w:trPr>
          <w:trHeight w:val="200"/>
        </w:trPr>
        <w:tc>
          <w:tcPr>
            <w:tcW w:w="378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0B3787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ОБЕДИНЕНИЕ</w:t>
            </w:r>
            <w:r w:rsidRPr="000B3787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/</w:t>
            </w:r>
            <w:r w:rsidRPr="000B3787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ФИРМА ИМЕ:</w:t>
            </w:r>
          </w:p>
        </w:tc>
        <w:tc>
          <w:tcPr>
            <w:tcW w:w="540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8E4" w:rsidRPr="000B3787" w:rsidTr="001C7FA9">
        <w:trPr>
          <w:trHeight w:val="263"/>
        </w:trPr>
        <w:tc>
          <w:tcPr>
            <w:tcW w:w="378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0B378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Управител/Пълномощник:</w:t>
            </w:r>
          </w:p>
        </w:tc>
        <w:tc>
          <w:tcPr>
            <w:tcW w:w="540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8E4" w:rsidRPr="000B3787" w:rsidTr="001C7FA9">
        <w:tc>
          <w:tcPr>
            <w:tcW w:w="378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0B3787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ЕИК (БУЛСТАТ):</w:t>
            </w:r>
          </w:p>
        </w:tc>
        <w:tc>
          <w:tcPr>
            <w:tcW w:w="540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</w:tr>
    </w:tbl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>,с настоящата</w:t>
      </w: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B3787">
        <w:rPr>
          <w:rFonts w:ascii="Times New Roman" w:hAnsi="Times New Roman"/>
          <w:b/>
          <w:bCs/>
          <w:sz w:val="24"/>
          <w:szCs w:val="24"/>
        </w:rPr>
        <w:t>ДЕКЛАРИРАМ:</w:t>
      </w:r>
    </w:p>
    <w:p w:rsidR="008B38E4" w:rsidRDefault="008B38E4" w:rsidP="00713AEE">
      <w:pPr>
        <w:pStyle w:val="ListParagraph"/>
        <w:ind w:left="0"/>
        <w:jc w:val="both"/>
        <w:rPr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Като </w:t>
      </w:r>
      <w:r w:rsidRPr="000B3787">
        <w:rPr>
          <w:rFonts w:ascii="Times New Roman" w:hAnsi="Times New Roman"/>
          <w:sz w:val="24"/>
          <w:szCs w:val="24"/>
        </w:rPr>
        <w:t>участник</w:t>
      </w:r>
      <w:r w:rsidRPr="000B3787">
        <w:rPr>
          <w:rFonts w:ascii="Times New Roman" w:hAnsi="Times New Roman"/>
          <w:sz w:val="24"/>
          <w:szCs w:val="24"/>
          <w:lang w:val="ru-RU"/>
        </w:rPr>
        <w:t xml:space="preserve"> в Обществена поръчка с предмет</w:t>
      </w:r>
      <w:r w:rsidRPr="000B3787">
        <w:rPr>
          <w:rFonts w:ascii="Times New Roman" w:hAnsi="Times New Roman"/>
          <w:sz w:val="24"/>
          <w:szCs w:val="24"/>
        </w:rPr>
        <w:t xml:space="preserve">: </w:t>
      </w:r>
      <w:r w:rsidRPr="00F6177D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Pr="000B3787" w:rsidRDefault="008B38E4" w:rsidP="00713AEE">
      <w:pPr>
        <w:pStyle w:val="ListParagraph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 xml:space="preserve">Че </w:t>
      </w:r>
      <w:r w:rsidRPr="000B3787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ще използвам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 xml:space="preserve"> /</w:t>
      </w:r>
      <w:r w:rsidRPr="000B3787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няма да използвам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 xml:space="preserve">/ подизпълнители.  </w:t>
      </w:r>
      <w:r w:rsidRPr="000B3787">
        <w:rPr>
          <w:rFonts w:ascii="Times New Roman" w:hAnsi="Times New Roman"/>
          <w:b/>
          <w:bCs/>
          <w:color w:val="000000"/>
          <w:sz w:val="24"/>
          <w:szCs w:val="24"/>
        </w:rPr>
        <w:t>(</w:t>
      </w:r>
      <w:r w:rsidRPr="000B378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ненужното се зачертава!!)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1"/>
        <w:gridCol w:w="3071"/>
      </w:tblGrid>
      <w:tr w:rsidR="008B38E4" w:rsidRPr="000B3787" w:rsidTr="001C7FA9">
        <w:tc>
          <w:tcPr>
            <w:tcW w:w="307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sz w:val="24"/>
                <w:szCs w:val="24"/>
                <w:lang w:val="ru-RU"/>
              </w:rPr>
              <w:t>Подизпълнител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избройте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имената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и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адресите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на подизпълнителите/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Видове работи от предмета на п поръчката,  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които ще изпълнява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Дял в проценти (%)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от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стойността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на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поръчката,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който</w:t>
            </w:r>
          </w:p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ще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бъде изпълнен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от</w:t>
            </w:r>
            <w:r w:rsidRPr="000B37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37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/>
              </w:rPr>
              <w:t>подизпълнителя</w:t>
            </w:r>
          </w:p>
        </w:tc>
      </w:tr>
      <w:tr w:rsidR="008B38E4" w:rsidRPr="000B3787" w:rsidTr="001C7FA9">
        <w:tc>
          <w:tcPr>
            <w:tcW w:w="307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8E4" w:rsidRPr="000B3787" w:rsidTr="001C7FA9">
        <w:tc>
          <w:tcPr>
            <w:tcW w:w="307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8E4" w:rsidRPr="000B3787" w:rsidTr="001C7FA9">
        <w:tc>
          <w:tcPr>
            <w:tcW w:w="3070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8B38E4" w:rsidRPr="000B3787" w:rsidRDefault="008B38E4" w:rsidP="001C7FA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8B38E4" w:rsidRPr="000B3787" w:rsidRDefault="008B38E4" w:rsidP="00713AEE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>Във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връзка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 с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това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прилагаме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писмено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съгласие  (декларация)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от страна</w:t>
      </w:r>
      <w:r w:rsidRPr="000B3787">
        <w:rPr>
          <w:rFonts w:ascii="Times New Roman" w:hAnsi="Times New Roman"/>
          <w:color w:val="000000"/>
          <w:sz w:val="24"/>
          <w:szCs w:val="24"/>
          <w:lang w:val="ru-RU"/>
        </w:rPr>
        <w:tab/>
        <w:t>на посочените подизпълнители.</w:t>
      </w:r>
    </w:p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</w:rPr>
      </w:pPr>
    </w:p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sz w:val="24"/>
          <w:szCs w:val="24"/>
          <w:lang w:val="ru-RU"/>
        </w:rPr>
        <w:t>…………………2014</w:t>
      </w:r>
      <w:r w:rsidRPr="000B3787">
        <w:rPr>
          <w:rFonts w:ascii="Times New Roman" w:hAnsi="Times New Roman"/>
          <w:sz w:val="24"/>
          <w:szCs w:val="24"/>
        </w:rPr>
        <w:t xml:space="preserve"> </w:t>
      </w:r>
      <w:r w:rsidRPr="000B3787">
        <w:rPr>
          <w:rFonts w:ascii="Times New Roman" w:hAnsi="Times New Roman"/>
          <w:sz w:val="24"/>
          <w:szCs w:val="24"/>
          <w:lang w:val="ru-RU"/>
        </w:rPr>
        <w:t>г.</w:t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</w:r>
      <w:r w:rsidRPr="000B3787">
        <w:rPr>
          <w:rFonts w:ascii="Times New Roman" w:hAnsi="Times New Roman"/>
          <w:sz w:val="24"/>
          <w:szCs w:val="24"/>
          <w:lang w:val="ru-RU"/>
        </w:rPr>
        <w:tab/>
        <w:t>Декларатор: ………………………………</w:t>
      </w:r>
    </w:p>
    <w:p w:rsidR="008B38E4" w:rsidRPr="000B3787" w:rsidRDefault="008B38E4" w:rsidP="00713AEE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0B3787">
        <w:rPr>
          <w:rFonts w:ascii="Times New Roman" w:hAnsi="Times New Roman"/>
          <w:i/>
          <w:iCs/>
          <w:sz w:val="24"/>
          <w:szCs w:val="24"/>
        </w:rPr>
        <w:t>дата на подписване)</w:t>
      </w:r>
      <w:r w:rsidRPr="000B3787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                       (подпис и печат</w:t>
      </w:r>
    </w:p>
    <w:p w:rsidR="008B38E4" w:rsidRDefault="008B38E4" w:rsidP="007678E9">
      <w:pPr>
        <w:spacing w:after="0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Default="008B38E4" w:rsidP="007678E9">
      <w:pPr>
        <w:spacing w:after="0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Pr="00A925AD" w:rsidRDefault="008B38E4" w:rsidP="007678E9">
      <w:pPr>
        <w:spacing w:after="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8B38E4" w:rsidRPr="00A925AD" w:rsidRDefault="008B38E4" w:rsidP="007678E9">
      <w:pPr>
        <w:spacing w:after="0"/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</w:p>
    <w:p w:rsidR="008B38E4" w:rsidRDefault="008B38E4" w:rsidP="006937C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B38E4" w:rsidRDefault="008B38E4" w:rsidP="006937C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B3787">
        <w:rPr>
          <w:rFonts w:ascii="Times New Roman" w:hAnsi="Times New Roman"/>
          <w:b/>
          <w:bCs/>
          <w:color w:val="000000"/>
          <w:sz w:val="24"/>
          <w:szCs w:val="24"/>
        </w:rPr>
        <w:t>Д Е К Л А Р А Ц И Я</w:t>
      </w: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B3787">
        <w:rPr>
          <w:rFonts w:ascii="Times New Roman" w:hAnsi="Times New Roman"/>
          <w:b/>
          <w:bCs/>
          <w:color w:val="000000"/>
          <w:sz w:val="24"/>
          <w:szCs w:val="24"/>
        </w:rPr>
        <w:t>за съгласие за участие като подизпълнител</w:t>
      </w:r>
    </w:p>
    <w:p w:rsidR="008B38E4" w:rsidRPr="000B3787" w:rsidRDefault="008B38E4" w:rsidP="00713AEE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38E4" w:rsidRPr="000B3787" w:rsidRDefault="008B38E4" w:rsidP="00713AEE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>Долуподписаният /-ната/ ...................................................................................., с ЕГН ......................................., в качеството ми на ...........................................</w:t>
      </w:r>
      <w:r w:rsidRPr="000B3787">
        <w:rPr>
          <w:rFonts w:ascii="Times New Roman" w:hAnsi="Times New Roman"/>
          <w:i/>
          <w:iCs/>
          <w:sz w:val="24"/>
          <w:szCs w:val="24"/>
        </w:rPr>
        <w:t xml:space="preserve">(посочете длъжността) </w:t>
      </w:r>
      <w:r w:rsidRPr="000B3787">
        <w:rPr>
          <w:rFonts w:ascii="Times New Roman" w:hAnsi="Times New Roman"/>
          <w:sz w:val="24"/>
          <w:szCs w:val="24"/>
        </w:rPr>
        <w:t xml:space="preserve">на ................................................ </w:t>
      </w:r>
      <w:r w:rsidRPr="000B3787">
        <w:rPr>
          <w:rFonts w:ascii="Times New Roman" w:hAnsi="Times New Roman"/>
          <w:i/>
          <w:iCs/>
          <w:sz w:val="24"/>
          <w:szCs w:val="24"/>
        </w:rPr>
        <w:t xml:space="preserve">(посочете лицето, което представлявате) </w:t>
      </w:r>
      <w:r w:rsidRPr="000B3787">
        <w:rPr>
          <w:rFonts w:ascii="Times New Roman" w:hAnsi="Times New Roman"/>
          <w:sz w:val="24"/>
          <w:szCs w:val="24"/>
        </w:rPr>
        <w:t>във връзка с обявената открита процедура за възлагане на обществена поръчка с предмет</w:t>
      </w:r>
      <w:r w:rsidRPr="000B3787">
        <w:rPr>
          <w:rFonts w:ascii="Times New Roman" w:hAnsi="Times New Roman"/>
          <w:sz w:val="24"/>
          <w:szCs w:val="24"/>
          <w:lang w:val="ru-RU"/>
        </w:rPr>
        <w:t>:</w:t>
      </w:r>
      <w:r w:rsidRPr="000B378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Pr="000B3787" w:rsidRDefault="008B38E4" w:rsidP="00713AEE">
      <w:pPr>
        <w:pStyle w:val="ListParagraph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3787">
        <w:rPr>
          <w:rFonts w:ascii="Times New Roman" w:hAnsi="Times New Roman"/>
          <w:b/>
          <w:bCs/>
          <w:color w:val="FF0000"/>
          <w:sz w:val="24"/>
          <w:szCs w:val="24"/>
        </w:rPr>
        <w:tab/>
      </w:r>
      <w:r w:rsidRPr="000B3787">
        <w:rPr>
          <w:rFonts w:ascii="Times New Roman" w:hAnsi="Times New Roman"/>
          <w:b/>
          <w:bCs/>
          <w:color w:val="FF0000"/>
          <w:sz w:val="24"/>
          <w:szCs w:val="24"/>
        </w:rPr>
        <w:tab/>
      </w:r>
      <w:r w:rsidRPr="000B3787">
        <w:rPr>
          <w:rFonts w:ascii="Times New Roman" w:hAnsi="Times New Roman"/>
          <w:b/>
          <w:bCs/>
          <w:color w:val="FF0000"/>
          <w:sz w:val="24"/>
          <w:szCs w:val="24"/>
        </w:rPr>
        <w:tab/>
      </w:r>
      <w:r w:rsidRPr="000B3787">
        <w:rPr>
          <w:rFonts w:ascii="Times New Roman" w:hAnsi="Times New Roman"/>
          <w:b/>
          <w:bCs/>
          <w:color w:val="FF0000"/>
          <w:sz w:val="24"/>
          <w:szCs w:val="24"/>
        </w:rPr>
        <w:tab/>
      </w:r>
      <w:r w:rsidRPr="000B3787">
        <w:rPr>
          <w:rFonts w:ascii="Times New Roman" w:hAnsi="Times New Roman"/>
          <w:b/>
          <w:bCs/>
          <w:color w:val="FF0000"/>
          <w:sz w:val="24"/>
          <w:szCs w:val="24"/>
        </w:rPr>
        <w:tab/>
      </w:r>
      <w:r w:rsidRPr="000B3787">
        <w:rPr>
          <w:rFonts w:ascii="Times New Roman" w:hAnsi="Times New Roman"/>
          <w:b/>
          <w:bCs/>
          <w:sz w:val="24"/>
          <w:szCs w:val="24"/>
        </w:rPr>
        <w:t>Д Е К Л А Р И Р А М:</w:t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ab/>
        <w:t>Представляваното от мен дружество е съгласно да участва като подизпълнител на ........................................................................................... при изпълнение на горепосочената поръчка и да изпълни следните видове дейности:</w:t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</w:t>
      </w:r>
      <w:r w:rsidRPr="000B3787">
        <w:rPr>
          <w:rFonts w:ascii="Times New Roman" w:hAnsi="Times New Roman"/>
          <w:sz w:val="24"/>
          <w:szCs w:val="24"/>
        </w:rPr>
        <w:tab/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B3787">
        <w:rPr>
          <w:rFonts w:ascii="Times New Roman" w:hAnsi="Times New Roman"/>
          <w:sz w:val="24"/>
          <w:szCs w:val="24"/>
        </w:rPr>
        <w:tab/>
        <w:t>Запознати сме, че заявявайки желанието си да бъдем подизпълнител, нямаме право да се явим като участник в горепосочената процедура.</w:t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ab/>
        <w:t>Запознати сме, че  при подписване на договор за подизпълнение нямаме право да превъзлагаме  дейностите,  които са включени в предмета на договора за подизпълнение.</w:t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>Във връзка с изискванията на процедурата, приложено представяме следната информация  и документи:</w:t>
      </w:r>
    </w:p>
    <w:p w:rsidR="008B38E4" w:rsidRPr="000B3787" w:rsidRDefault="008B38E4" w:rsidP="00713AEE">
      <w:pPr>
        <w:numPr>
          <w:ilvl w:val="0"/>
          <w:numId w:val="31"/>
        </w:numPr>
        <w:shd w:val="clear" w:color="auto" w:fill="FFFFFF"/>
        <w:tabs>
          <w:tab w:val="left" w:pos="1034"/>
        </w:tabs>
        <w:ind w:right="74"/>
        <w:jc w:val="both"/>
        <w:rPr>
          <w:rFonts w:ascii="Times New Roman" w:hAnsi="Times New Roman"/>
          <w:sz w:val="24"/>
          <w:szCs w:val="24"/>
          <w:lang w:val="en-US"/>
        </w:rPr>
      </w:pPr>
      <w:r w:rsidRPr="000B3787">
        <w:rPr>
          <w:rFonts w:ascii="Times New Roman" w:hAnsi="Times New Roman"/>
          <w:spacing w:val="-19"/>
          <w:sz w:val="24"/>
          <w:szCs w:val="24"/>
        </w:rPr>
        <w:t xml:space="preserve"> ЕИК  по чл.23 от Закона за търговския регистър, БУЛСТАТ и/или друга идентифицираща информация 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 на процедурата.</w:t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B3787">
        <w:rPr>
          <w:rFonts w:ascii="Times New Roman" w:hAnsi="Times New Roman"/>
          <w:sz w:val="24"/>
          <w:szCs w:val="24"/>
        </w:rPr>
        <w:tab/>
        <w:t xml:space="preserve">2. Декларации за отсъствия на обстоятелствата по чл. 47,  ал. 1 и 5  от ЗОП от. </w:t>
      </w: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38E4" w:rsidRPr="000B3787" w:rsidRDefault="008B38E4" w:rsidP="00713A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787">
        <w:rPr>
          <w:rFonts w:ascii="Times New Roman" w:hAnsi="Times New Roman"/>
          <w:color w:val="000000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B38E4" w:rsidRPr="000B3787" w:rsidRDefault="008B38E4" w:rsidP="00713AEE">
      <w:p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8B38E4" w:rsidRPr="000B3787" w:rsidRDefault="008B38E4" w:rsidP="00713AEE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0B3787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0B3787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0B3787">
        <w:rPr>
          <w:rFonts w:ascii="Times New Roman" w:hAnsi="Times New Roman"/>
          <w:color w:val="000000"/>
          <w:sz w:val="24"/>
          <w:szCs w:val="24"/>
          <w:u w:val="single"/>
        </w:rPr>
        <w:tab/>
        <w:t xml:space="preserve"> </w:t>
      </w:r>
      <w:r w:rsidRPr="000B3787">
        <w:rPr>
          <w:rFonts w:ascii="Times New Roman" w:hAnsi="Times New Roman"/>
          <w:color w:val="000000"/>
          <w:sz w:val="24"/>
          <w:szCs w:val="24"/>
        </w:rPr>
        <w:t xml:space="preserve">г.                 </w:t>
      </w:r>
      <w:r w:rsidRPr="000B3787">
        <w:rPr>
          <w:rFonts w:ascii="Times New Roman" w:hAnsi="Times New Roman"/>
          <w:color w:val="000000"/>
          <w:sz w:val="24"/>
          <w:szCs w:val="24"/>
        </w:rPr>
        <w:tab/>
      </w:r>
      <w:r w:rsidRPr="000B3787">
        <w:rPr>
          <w:rFonts w:ascii="Times New Roman" w:hAnsi="Times New Roman"/>
          <w:color w:val="000000"/>
          <w:sz w:val="24"/>
          <w:szCs w:val="24"/>
        </w:rPr>
        <w:tab/>
      </w:r>
      <w:r w:rsidRPr="000B3787">
        <w:rPr>
          <w:rFonts w:ascii="Times New Roman" w:hAnsi="Times New Roman"/>
          <w:color w:val="000000"/>
          <w:sz w:val="24"/>
          <w:szCs w:val="24"/>
        </w:rPr>
        <w:tab/>
      </w:r>
      <w:r w:rsidRPr="000B3787">
        <w:rPr>
          <w:rFonts w:ascii="Times New Roman" w:hAnsi="Times New Roman"/>
          <w:color w:val="000000"/>
          <w:sz w:val="24"/>
          <w:szCs w:val="24"/>
        </w:rPr>
        <w:tab/>
        <w:t xml:space="preserve">Декларатор: </w:t>
      </w:r>
      <w:r w:rsidRPr="000B3787">
        <w:rPr>
          <w:rFonts w:ascii="Times New Roman" w:hAnsi="Times New Roman"/>
          <w:color w:val="000000"/>
          <w:sz w:val="24"/>
          <w:szCs w:val="24"/>
        </w:rPr>
        <w:softHyphen/>
      </w:r>
      <w:r w:rsidRPr="000B3787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0B3787">
        <w:rPr>
          <w:rFonts w:ascii="Times New Roman" w:hAnsi="Times New Roman"/>
          <w:color w:val="000000"/>
          <w:sz w:val="24"/>
          <w:szCs w:val="24"/>
          <w:u w:val="single"/>
        </w:rPr>
        <w:tab/>
      </w:r>
    </w:p>
    <w:p w:rsidR="008B38E4" w:rsidRPr="000B3787" w:rsidRDefault="008B38E4" w:rsidP="00713AEE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0B3787">
        <w:rPr>
          <w:rFonts w:ascii="Times New Roman" w:hAnsi="Times New Roman"/>
          <w:i/>
          <w:iCs/>
          <w:color w:val="000000"/>
          <w:sz w:val="24"/>
          <w:szCs w:val="24"/>
        </w:rPr>
        <w:t xml:space="preserve">(дата на подписване)                                                                                    </w:t>
      </w:r>
    </w:p>
    <w:p w:rsidR="008B38E4" w:rsidRPr="00937F3C" w:rsidRDefault="008B38E4" w:rsidP="00937F3C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</w:t>
      </w:r>
    </w:p>
    <w:p w:rsidR="008B38E4" w:rsidRDefault="008B38E4" w:rsidP="007678E9">
      <w:pPr>
        <w:spacing w:after="0"/>
        <w:ind w:left="7080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Pr="00F6177D" w:rsidRDefault="008B38E4" w:rsidP="007678E9">
      <w:pPr>
        <w:spacing w:after="0"/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8B38E4" w:rsidRPr="00F6177D" w:rsidRDefault="008B38E4" w:rsidP="007678E9">
      <w:pPr>
        <w:spacing w:after="0"/>
        <w:ind w:left="5700" w:firstLine="672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</w:p>
    <w:p w:rsidR="008B38E4" w:rsidRPr="00F6177D" w:rsidRDefault="008B38E4" w:rsidP="008B4C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z w:val="24"/>
          <w:szCs w:val="24"/>
        </w:rPr>
        <w:t>До</w:t>
      </w:r>
    </w:p>
    <w:p w:rsidR="008B38E4" w:rsidRPr="00F6177D" w:rsidRDefault="008B38E4" w:rsidP="008B4CC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z w:val="24"/>
          <w:szCs w:val="24"/>
        </w:rPr>
        <w:t>Община ЛЮБИМЕЦ</w:t>
      </w:r>
    </w:p>
    <w:p w:rsidR="008B38E4" w:rsidRPr="00A925AD" w:rsidRDefault="008B38E4" w:rsidP="008B4C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Възложител на </w:t>
      </w:r>
      <w:r w:rsidRPr="00F6177D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обществена поръчка</w:t>
      </w:r>
    </w:p>
    <w:p w:rsidR="008B38E4" w:rsidRPr="00A925AD" w:rsidRDefault="008B38E4" w:rsidP="008F0A54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ЦЕНОВА ОФЕРТА</w:t>
      </w:r>
    </w:p>
    <w:tbl>
      <w:tblPr>
        <w:tblW w:w="972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029"/>
      </w:tblGrid>
      <w:tr w:rsidR="008B38E4" w:rsidRPr="00C34141">
        <w:trPr>
          <w:trHeight w:val="200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ФИРМА ИМЕ: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E4" w:rsidRPr="00C34141">
        <w:trPr>
          <w:trHeight w:val="263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Управител: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B38E4" w:rsidRPr="00C34141">
        <w:trPr>
          <w:trHeight w:val="263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Адрес на управление: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8E4" w:rsidRPr="00C34141">
        <w:trPr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ЕИК (БУЛСТАТ):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8E4" w:rsidRPr="00C34141" w:rsidRDefault="008B38E4" w:rsidP="005052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38E4" w:rsidRDefault="008B38E4" w:rsidP="00591B50">
      <w:pPr>
        <w:jc w:val="center"/>
        <w:rPr>
          <w:rFonts w:ascii="Times New Roman" w:hAnsi="Times New Roman" w:cs="Times New Roman"/>
          <w:position w:val="8"/>
          <w:sz w:val="24"/>
          <w:szCs w:val="24"/>
        </w:rPr>
      </w:pPr>
    </w:p>
    <w:p w:rsidR="008B38E4" w:rsidRDefault="008B38E4" w:rsidP="0009648F">
      <w:pPr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обществена поръчка с </w:t>
      </w:r>
      <w:r w:rsidRPr="00A65DB4">
        <w:rPr>
          <w:rFonts w:ascii="Times New Roman" w:hAnsi="Times New Roman" w:cs="Times New Roman"/>
          <w:sz w:val="24"/>
          <w:szCs w:val="24"/>
        </w:rPr>
        <w:t>предмет</w:t>
      </w:r>
      <w:r w:rsidRPr="002B4190">
        <w:rPr>
          <w:rFonts w:ascii="Times New Roman" w:hAnsi="Times New Roman" w:cs="Times New Roman"/>
          <w:sz w:val="24"/>
          <w:szCs w:val="24"/>
        </w:rPr>
        <w:t>:</w:t>
      </w:r>
      <w:r w:rsidRPr="002B4190">
        <w:rPr>
          <w:rFonts w:ascii="Times New Roman" w:hAnsi="Times New Roman" w:cs="Times New Roman"/>
          <w:b/>
          <w:sz w:val="32"/>
        </w:rPr>
        <w:t xml:space="preserve"> </w:t>
      </w:r>
      <w:r w:rsidRPr="002B4190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2B4190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Pr="00D15FD1" w:rsidRDefault="008B38E4" w:rsidP="00C341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FD1">
        <w:rPr>
          <w:rFonts w:ascii="Times New Roman" w:hAnsi="Times New Roman" w:cs="Times New Roman"/>
          <w:sz w:val="24"/>
          <w:szCs w:val="24"/>
        </w:rPr>
        <w:t>Във връзка с обявената процедура за възлагане на горепосочената поръчка, Ви представяме нашето ценово предложение , както следва:</w:t>
      </w:r>
    </w:p>
    <w:p w:rsidR="008B38E4" w:rsidRPr="00554A08" w:rsidRDefault="008B38E4" w:rsidP="002B419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4A0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2C499A">
        <w:rPr>
          <w:rFonts w:ascii="Times New Roman" w:hAnsi="Times New Roman" w:cs="Times New Roman"/>
          <w:sz w:val="24"/>
          <w:szCs w:val="24"/>
        </w:rPr>
        <w:t>Цена за доставка и монтаж на мрежа</w:t>
      </w:r>
      <w:r w:rsidRPr="00554A08">
        <w:rPr>
          <w:rFonts w:ascii="Times New Roman" w:hAnsi="Times New Roman" w:cs="Times New Roman"/>
          <w:sz w:val="24"/>
          <w:szCs w:val="24"/>
        </w:rPr>
        <w:t xml:space="preserve"> от </w:t>
      </w:r>
      <w:r w:rsidRPr="00554A08">
        <w:rPr>
          <w:rFonts w:ascii="Times New Roman" w:hAnsi="Times New Roman" w:cs="Times New Roman"/>
          <w:sz w:val="24"/>
          <w:szCs w:val="24"/>
          <w:lang w:val="ru-RU"/>
        </w:rPr>
        <w:t xml:space="preserve">8 </w:t>
      </w:r>
      <w:r w:rsidRPr="00554A08">
        <w:rPr>
          <w:rFonts w:ascii="Times New Roman" w:hAnsi="Times New Roman" w:cs="Times New Roman"/>
          <w:sz w:val="24"/>
          <w:szCs w:val="24"/>
        </w:rPr>
        <w:t xml:space="preserve">автоматични метеорологични станции с радио предаване – </w:t>
      </w:r>
      <w:r w:rsidRPr="00554A08">
        <w:rPr>
          <w:rFonts w:ascii="Times New Roman" w:hAnsi="Times New Roman" w:cs="Times New Roman"/>
          <w:b/>
          <w:sz w:val="24"/>
          <w:szCs w:val="24"/>
        </w:rPr>
        <w:t>........................... лв без ДДС и .......................лв. с ДДС.</w:t>
      </w:r>
    </w:p>
    <w:p w:rsidR="008B38E4" w:rsidRPr="00554A08" w:rsidRDefault="008B38E4" w:rsidP="002B419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4A08">
        <w:rPr>
          <w:rFonts w:ascii="Times New Roman" w:hAnsi="Times New Roman" w:cs="Times New Roman"/>
          <w:b/>
          <w:sz w:val="24"/>
          <w:szCs w:val="24"/>
        </w:rPr>
        <w:t>2.</w:t>
      </w:r>
      <w:r w:rsidRPr="00554A08">
        <w:rPr>
          <w:rFonts w:ascii="Times New Roman" w:hAnsi="Times New Roman" w:cs="Times New Roman"/>
          <w:sz w:val="24"/>
          <w:szCs w:val="24"/>
        </w:rPr>
        <w:t xml:space="preserve"> Цена за доставка, монтаж, инсталиране на информационна система за подпомагане на решения (</w:t>
      </w:r>
      <w:r w:rsidRPr="00554A08">
        <w:rPr>
          <w:rFonts w:ascii="Times New Roman" w:hAnsi="Times New Roman" w:cs="Times New Roman"/>
          <w:sz w:val="24"/>
          <w:szCs w:val="24"/>
          <w:lang w:val="en-US"/>
        </w:rPr>
        <w:t>DSS</w:t>
      </w:r>
      <w:r w:rsidRPr="00554A08">
        <w:rPr>
          <w:rFonts w:ascii="Times New Roman" w:hAnsi="Times New Roman" w:cs="Times New Roman"/>
          <w:sz w:val="24"/>
          <w:szCs w:val="24"/>
        </w:rPr>
        <w:t>)</w:t>
      </w:r>
      <w:r w:rsidRPr="00554A08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554A08">
        <w:rPr>
          <w:rFonts w:ascii="Times New Roman" w:hAnsi="Times New Roman" w:cs="Times New Roman"/>
          <w:sz w:val="24"/>
          <w:szCs w:val="24"/>
        </w:rPr>
        <w:t xml:space="preserve">включващ Портал, Приложен софтуер и Мост </w:t>
      </w:r>
      <w:r w:rsidRPr="00554A08">
        <w:rPr>
          <w:rFonts w:ascii="Times New Roman" w:hAnsi="Times New Roman" w:cs="Times New Roman"/>
          <w:sz w:val="24"/>
          <w:szCs w:val="24"/>
          <w:lang w:val="en-US"/>
        </w:rPr>
        <w:t>UHF</w:t>
      </w:r>
      <w:r w:rsidRPr="00554A08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554A08">
        <w:rPr>
          <w:rFonts w:ascii="Times New Roman" w:hAnsi="Times New Roman" w:cs="Times New Roman"/>
          <w:sz w:val="24"/>
          <w:szCs w:val="24"/>
          <w:lang w:val="en-US"/>
        </w:rPr>
        <w:t>GPRS</w:t>
      </w:r>
      <w:r w:rsidRPr="00554A08">
        <w:rPr>
          <w:rFonts w:ascii="Times New Roman" w:hAnsi="Times New Roman" w:cs="Times New Roman"/>
          <w:sz w:val="24"/>
          <w:szCs w:val="24"/>
        </w:rPr>
        <w:t xml:space="preserve"> –  </w:t>
      </w:r>
      <w:r w:rsidRPr="00554A08">
        <w:rPr>
          <w:rFonts w:ascii="Times New Roman" w:hAnsi="Times New Roman" w:cs="Times New Roman"/>
          <w:b/>
          <w:sz w:val="24"/>
          <w:szCs w:val="24"/>
        </w:rPr>
        <w:t>.......................лв без ДДС и .......................лв. с ДДС.</w:t>
      </w:r>
    </w:p>
    <w:p w:rsidR="008B38E4" w:rsidRPr="00554A08" w:rsidRDefault="008B38E4" w:rsidP="002B41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4A08">
        <w:rPr>
          <w:rFonts w:ascii="Times New Roman" w:hAnsi="Times New Roman" w:cs="Times New Roman"/>
          <w:b/>
          <w:sz w:val="24"/>
          <w:szCs w:val="24"/>
        </w:rPr>
        <w:t>3.</w:t>
      </w:r>
      <w:r w:rsidRPr="00554A08">
        <w:rPr>
          <w:rFonts w:ascii="Times New Roman" w:hAnsi="Times New Roman" w:cs="Times New Roman"/>
          <w:sz w:val="24"/>
          <w:szCs w:val="24"/>
        </w:rPr>
        <w:t xml:space="preserve"> Цена за доставка, монтаж на оборудване за анализ на почвата </w:t>
      </w:r>
      <w:r w:rsidRPr="00554A08">
        <w:rPr>
          <w:rFonts w:ascii="Times New Roman" w:hAnsi="Times New Roman" w:cs="Times New Roman"/>
          <w:b/>
          <w:sz w:val="24"/>
          <w:szCs w:val="24"/>
        </w:rPr>
        <w:t>......................</w:t>
      </w:r>
      <w:r w:rsidRPr="00554A08">
        <w:rPr>
          <w:rFonts w:ascii="Times New Roman" w:hAnsi="Times New Roman" w:cs="Times New Roman"/>
          <w:sz w:val="24"/>
          <w:szCs w:val="24"/>
        </w:rPr>
        <w:t xml:space="preserve"> </w:t>
      </w:r>
      <w:r w:rsidRPr="00554A08">
        <w:rPr>
          <w:rFonts w:ascii="Times New Roman" w:hAnsi="Times New Roman" w:cs="Times New Roman"/>
          <w:b/>
          <w:sz w:val="24"/>
          <w:szCs w:val="24"/>
        </w:rPr>
        <w:t>лв без ДДС и .......................лв. с ДДС.</w:t>
      </w:r>
    </w:p>
    <w:p w:rsidR="008B38E4" w:rsidRPr="00554A08" w:rsidRDefault="008B38E4" w:rsidP="002B419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Цена за обучение:</w:t>
      </w:r>
    </w:p>
    <w:p w:rsidR="008B38E4" w:rsidRPr="00554A08" w:rsidRDefault="008B38E4" w:rsidP="002B41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4.1.</w:t>
      </w:r>
      <w:r w:rsidRPr="002C499A">
        <w:rPr>
          <w:rFonts w:ascii="Times New Roman" w:hAnsi="Times New Roman" w:cs="Times New Roman"/>
          <w:color w:val="000000"/>
          <w:sz w:val="24"/>
          <w:szCs w:val="24"/>
        </w:rPr>
        <w:t>Цена за обучение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на персонала – въведение в информационната система за подпомагане на решенията (DSS) - 3 дневен обучителен курс за 6 служители .............................. </w:t>
      </w:r>
      <w:r w:rsidRPr="00554A08">
        <w:rPr>
          <w:rFonts w:ascii="Times New Roman" w:hAnsi="Times New Roman" w:cs="Times New Roman"/>
          <w:b/>
          <w:sz w:val="24"/>
          <w:szCs w:val="24"/>
        </w:rPr>
        <w:t>лв без ДДС и .......................лв. с ДДС.</w:t>
      </w:r>
    </w:p>
    <w:p w:rsidR="008B38E4" w:rsidRPr="00554A08" w:rsidRDefault="008B38E4" w:rsidP="002B419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4.2.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Цена за обучение на персонала – Практическа работа с  информационната система за подпомагане на решенията (DSS) – 5 дневен обучителен курс за 6 служители .................................. </w:t>
      </w:r>
      <w:r w:rsidRPr="00554A08">
        <w:rPr>
          <w:rFonts w:ascii="Times New Roman" w:hAnsi="Times New Roman" w:cs="Times New Roman"/>
          <w:b/>
          <w:sz w:val="24"/>
          <w:szCs w:val="24"/>
        </w:rPr>
        <w:t>лв без ДДС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54A08">
        <w:rPr>
          <w:rFonts w:ascii="Times New Roman" w:hAnsi="Times New Roman" w:cs="Times New Roman"/>
          <w:b/>
          <w:sz w:val="24"/>
          <w:szCs w:val="24"/>
        </w:rPr>
        <w:t>и .......................лв. с ДДС.</w:t>
      </w:r>
    </w:p>
    <w:p w:rsidR="008B38E4" w:rsidRPr="00554A08" w:rsidRDefault="008B38E4" w:rsidP="002B419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4.3.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Цена за обучение на персонала – Администриране на  информационната система за подпомагане на решенията (DSS) - 3 дневен обучителен курс за 2 служители ...................................................</w:t>
      </w:r>
      <w:r w:rsidRPr="00554A08">
        <w:rPr>
          <w:rFonts w:ascii="Times New Roman" w:hAnsi="Times New Roman" w:cs="Times New Roman"/>
          <w:b/>
          <w:sz w:val="24"/>
          <w:szCs w:val="24"/>
        </w:rPr>
        <w:t xml:space="preserve"> лв без ДДС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54A08">
        <w:rPr>
          <w:rFonts w:ascii="Times New Roman" w:hAnsi="Times New Roman" w:cs="Times New Roman"/>
          <w:b/>
          <w:sz w:val="24"/>
          <w:szCs w:val="24"/>
        </w:rPr>
        <w:t>и .......................лв. с ДДС.</w:t>
      </w:r>
    </w:p>
    <w:p w:rsidR="008B38E4" w:rsidRPr="00554A08" w:rsidRDefault="008B38E4" w:rsidP="002B4190">
      <w:pPr>
        <w:spacing w:after="0"/>
        <w:ind w:left="360" w:right="-288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4A08">
        <w:rPr>
          <w:rFonts w:ascii="Times New Roman" w:hAnsi="Times New Roman" w:cs="Times New Roman"/>
          <w:b/>
          <w:bCs/>
          <w:sz w:val="28"/>
          <w:szCs w:val="28"/>
        </w:rPr>
        <w:t xml:space="preserve">5. Обща цена за изпълнение на поръчката...................лв. без ДДС </w:t>
      </w:r>
      <w:r w:rsidRPr="00554A08">
        <w:rPr>
          <w:rFonts w:ascii="Times New Roman" w:hAnsi="Times New Roman" w:cs="Times New Roman"/>
          <w:b/>
          <w:sz w:val="24"/>
          <w:szCs w:val="24"/>
        </w:rPr>
        <w:t>и .......................лв. с ДДС.</w:t>
      </w:r>
    </w:p>
    <w:p w:rsidR="008B38E4" w:rsidRDefault="008B38E4" w:rsidP="00D15FD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38E4" w:rsidRPr="00A925AD" w:rsidRDefault="008B38E4" w:rsidP="00D15FD1">
      <w:pPr>
        <w:spacing w:after="0" w:line="240" w:lineRule="auto"/>
        <w:ind w:firstLine="539"/>
        <w:jc w:val="both"/>
        <w:rPr>
          <w:rStyle w:val="FontStyle23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Посочената цена</w:t>
      </w:r>
      <w:r w:rsidRPr="00A925AD">
        <w:rPr>
          <w:rStyle w:val="FontStyle23"/>
        </w:rPr>
        <w:t xml:space="preserve"> е окончателна 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и не подлежи на увеличение.</w:t>
      </w:r>
    </w:p>
    <w:p w:rsidR="008B38E4" w:rsidRPr="00A925AD" w:rsidRDefault="008B38E4" w:rsidP="00D15FD1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Предложените цени са определени при пълно съответствие с условията от документацията по процедурата и са крайни.</w:t>
      </w:r>
    </w:p>
    <w:p w:rsidR="008B38E4" w:rsidRDefault="008B38E4" w:rsidP="00AA399E">
      <w:pPr>
        <w:shd w:val="clear" w:color="auto" w:fill="FFFFFF"/>
        <w:spacing w:after="0" w:line="240" w:lineRule="auto"/>
        <w:ind w:left="-181" w:firstLine="889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be-BY"/>
        </w:rPr>
      </w:pPr>
      <w:r w:rsidRPr="00AA399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be-BY"/>
        </w:rPr>
        <w:t>ЗАБЕЛЕЖКА:</w:t>
      </w:r>
    </w:p>
    <w:p w:rsidR="008B38E4" w:rsidRDefault="008B38E4" w:rsidP="00AA39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AA399E">
        <w:rPr>
          <w:rFonts w:ascii="Times New Roman" w:hAnsi="Times New Roman" w:cs="Times New Roman"/>
          <w:b/>
        </w:rPr>
        <w:t>Общата стойност на офертата тряб</w:t>
      </w:r>
      <w:r>
        <w:rPr>
          <w:rFonts w:ascii="Times New Roman" w:hAnsi="Times New Roman" w:cs="Times New Roman"/>
          <w:b/>
        </w:rPr>
        <w:t xml:space="preserve">ва да включва всички разходи свързани с изпълнението на обществената поръчка(изработката, доставката, </w:t>
      </w:r>
      <w:r w:rsidRPr="00AA399E">
        <w:rPr>
          <w:rFonts w:ascii="Times New Roman" w:hAnsi="Times New Roman" w:cs="Times New Roman"/>
          <w:b/>
        </w:rPr>
        <w:t xml:space="preserve">монтажа, </w:t>
      </w:r>
      <w:r>
        <w:rPr>
          <w:rFonts w:ascii="Times New Roman" w:hAnsi="Times New Roman" w:cs="Times New Roman"/>
          <w:b/>
        </w:rPr>
        <w:t xml:space="preserve">инсталирането, </w:t>
      </w:r>
      <w:r w:rsidRPr="00AA399E">
        <w:rPr>
          <w:rFonts w:ascii="Times New Roman" w:hAnsi="Times New Roman" w:cs="Times New Roman"/>
          <w:b/>
        </w:rPr>
        <w:t>обучението</w:t>
      </w:r>
      <w:r>
        <w:rPr>
          <w:rFonts w:ascii="Times New Roman" w:hAnsi="Times New Roman" w:cs="Times New Roman"/>
          <w:b/>
        </w:rPr>
        <w:t>).</w:t>
      </w:r>
      <w:r w:rsidRPr="00AA399E">
        <w:rPr>
          <w:rFonts w:ascii="Times New Roman" w:hAnsi="Times New Roman" w:cs="Times New Roman"/>
          <w:b/>
        </w:rPr>
        <w:t xml:space="preserve"> </w:t>
      </w:r>
    </w:p>
    <w:p w:rsidR="008B38E4" w:rsidRPr="00F6177D" w:rsidRDefault="008B38E4" w:rsidP="00AA39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AA399E">
        <w:rPr>
          <w:rFonts w:ascii="Times New Roman" w:hAnsi="Times New Roman" w:cs="Times New Roman"/>
          <w:b/>
        </w:rPr>
        <w:t xml:space="preserve">Общата стойност на офертата трябва да включва всички разходи по монтажа, обучението и работния режим </w:t>
      </w:r>
      <w:r w:rsidRPr="00F6177D">
        <w:rPr>
          <w:rFonts w:ascii="Times New Roman" w:hAnsi="Times New Roman" w:cs="Times New Roman"/>
          <w:b/>
        </w:rPr>
        <w:t xml:space="preserve">за </w:t>
      </w:r>
      <w:r w:rsidRPr="00CB4119">
        <w:rPr>
          <w:rFonts w:ascii="Times New Roman" w:hAnsi="Times New Roman" w:cs="Times New Roman"/>
          <w:b/>
          <w:u w:val="single"/>
        </w:rPr>
        <w:t>две години</w:t>
      </w:r>
      <w:r w:rsidRPr="00F6177D">
        <w:rPr>
          <w:rFonts w:ascii="Times New Roman" w:hAnsi="Times New Roman" w:cs="Times New Roman"/>
          <w:b/>
        </w:rPr>
        <w:t xml:space="preserve"> след окончателното приемане на обществената поръчка. </w:t>
      </w:r>
    </w:p>
    <w:p w:rsidR="008B38E4" w:rsidRPr="00AA399E" w:rsidRDefault="008B38E4" w:rsidP="00AA39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  <w:r w:rsidRPr="00F6177D">
        <w:rPr>
          <w:rFonts w:ascii="Times New Roman" w:hAnsi="Times New Roman" w:cs="Times New Roman"/>
          <w:b/>
        </w:rPr>
        <w:t>По-специално стойността на офертата трябва</w:t>
      </w:r>
      <w:r w:rsidRPr="00AA399E">
        <w:rPr>
          <w:rFonts w:ascii="Times New Roman" w:hAnsi="Times New Roman" w:cs="Times New Roman"/>
          <w:b/>
        </w:rPr>
        <w:t xml:space="preserve"> да включва</w:t>
      </w:r>
      <w:r>
        <w:rPr>
          <w:rFonts w:ascii="Times New Roman" w:hAnsi="Times New Roman" w:cs="Times New Roman"/>
          <w:b/>
        </w:rPr>
        <w:t xml:space="preserve"> и</w:t>
      </w:r>
      <w:r w:rsidRPr="00AA399E">
        <w:rPr>
          <w:rFonts w:ascii="Times New Roman" w:hAnsi="Times New Roman" w:cs="Times New Roman"/>
          <w:b/>
        </w:rPr>
        <w:t xml:space="preserve">: а) разходи по телеметрията за </w:t>
      </w:r>
      <w:r w:rsidRPr="00CB4119">
        <w:rPr>
          <w:rFonts w:ascii="Times New Roman" w:hAnsi="Times New Roman" w:cs="Times New Roman"/>
          <w:b/>
          <w:u w:val="single"/>
        </w:rPr>
        <w:t>три години</w:t>
      </w:r>
      <w:r w:rsidRPr="00AA399E">
        <w:rPr>
          <w:rFonts w:ascii="Times New Roman" w:hAnsi="Times New Roman" w:cs="Times New Roman"/>
          <w:b/>
        </w:rPr>
        <w:t xml:space="preserve">; б) периодична поддръжка на всички системи за </w:t>
      </w:r>
      <w:r w:rsidRPr="00CB4119">
        <w:rPr>
          <w:rFonts w:ascii="Times New Roman" w:hAnsi="Times New Roman" w:cs="Times New Roman"/>
          <w:b/>
          <w:u w:val="single"/>
        </w:rPr>
        <w:t>три години</w:t>
      </w:r>
      <w:r w:rsidRPr="00AA399E">
        <w:rPr>
          <w:rFonts w:ascii="Times New Roman" w:hAnsi="Times New Roman" w:cs="Times New Roman"/>
          <w:b/>
        </w:rPr>
        <w:t xml:space="preserve">; в) консумативи и материали за калибриране </w:t>
      </w:r>
      <w:r w:rsidRPr="00CB4119">
        <w:rPr>
          <w:rFonts w:ascii="Times New Roman" w:hAnsi="Times New Roman" w:cs="Times New Roman"/>
          <w:b/>
          <w:u w:val="single"/>
        </w:rPr>
        <w:t>за три години</w:t>
      </w:r>
      <w:r w:rsidRPr="00AA399E">
        <w:rPr>
          <w:rFonts w:ascii="Times New Roman" w:hAnsi="Times New Roman" w:cs="Times New Roman"/>
          <w:b/>
        </w:rPr>
        <w:t>; г) всякакъв вид специални материали необходими за работата на станциите</w:t>
      </w:r>
    </w:p>
    <w:p w:rsidR="008B38E4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8B38E4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8B38E4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8B38E4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8B38E4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8B38E4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8B38E4" w:rsidRPr="00A925AD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  <w:lang w:val="be-BY"/>
        </w:rPr>
        <w:t>Дата:.....................201</w:t>
      </w:r>
      <w:r>
        <w:rPr>
          <w:rFonts w:ascii="Times New Roman" w:hAnsi="Times New Roman" w:cs="Times New Roman"/>
          <w:color w:val="000000"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г.                                          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ПОДПИС и ПЕЧАТ:</w:t>
      </w:r>
    </w:p>
    <w:p w:rsidR="008B38E4" w:rsidRPr="00A925AD" w:rsidRDefault="008B38E4" w:rsidP="00D15FD1">
      <w:pPr>
        <w:shd w:val="clear" w:color="auto" w:fill="FFFFFF"/>
        <w:spacing w:after="0" w:line="240" w:lineRule="auto"/>
        <w:ind w:left="-720" w:firstLine="720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A925AD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B38E4" w:rsidRPr="00A925AD" w:rsidRDefault="008B38E4" w:rsidP="00D15FD1">
      <w:pPr>
        <w:shd w:val="clear" w:color="auto" w:fill="FFFFFF"/>
        <w:spacing w:after="0" w:line="240" w:lineRule="auto"/>
        <w:ind w:left="-72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 xml:space="preserve"> (име и Фамилия)</w:t>
      </w:r>
    </w:p>
    <w:p w:rsidR="008B38E4" w:rsidRPr="00A925AD" w:rsidRDefault="008B38E4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sz w:val="24"/>
          <w:szCs w:val="24"/>
          <w:lang w:val="be-BY"/>
        </w:rPr>
      </w:pPr>
      <w:r w:rsidRPr="00A925AD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B38E4" w:rsidRPr="00206ED5" w:rsidRDefault="008B38E4" w:rsidP="00D15FD1">
      <w:pPr>
        <w:shd w:val="clear" w:color="auto" w:fill="FFFFFF"/>
        <w:spacing w:after="0" w:line="240" w:lineRule="auto"/>
        <w:ind w:left="-72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(длъжност на представляващия Участника)</w:t>
      </w:r>
    </w:p>
    <w:p w:rsidR="008B38E4" w:rsidRDefault="008B38E4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Default="008B38E4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Default="008B38E4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Default="008B38E4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Default="008B38E4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Default="008B38E4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B38E4" w:rsidRPr="00A925AD" w:rsidRDefault="008B38E4" w:rsidP="006B640E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8B38E4" w:rsidRPr="00A925AD" w:rsidRDefault="008B38E4" w:rsidP="008F0A54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8B38E4" w:rsidRPr="00A925AD" w:rsidRDefault="008B38E4" w:rsidP="008F0A5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</w:p>
    <w:p w:rsidR="008B38E4" w:rsidRPr="00F6177D" w:rsidRDefault="008B38E4" w:rsidP="008F0A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sz w:val="24"/>
          <w:szCs w:val="24"/>
        </w:rPr>
        <w:t>ТЕХНИЧЕСКО    ПРЕДЛОЖЕНИЕ</w:t>
      </w:r>
    </w:p>
    <w:p w:rsidR="008B38E4" w:rsidRDefault="008B38E4" w:rsidP="0009648F">
      <w:pPr>
        <w:jc w:val="both"/>
        <w:rPr>
          <w:b/>
          <w:sz w:val="24"/>
          <w:szCs w:val="24"/>
        </w:rPr>
      </w:pPr>
      <w:r w:rsidRPr="00F6177D">
        <w:rPr>
          <w:rFonts w:ascii="Times New Roman" w:hAnsi="Times New Roman" w:cs="Times New Roman"/>
          <w:sz w:val="24"/>
          <w:szCs w:val="24"/>
        </w:rPr>
        <w:t xml:space="preserve">За  участие в обществена поръчка за </w:t>
      </w:r>
      <w:r w:rsidRPr="00F6177D">
        <w:rPr>
          <w:sz w:val="24"/>
          <w:szCs w:val="24"/>
        </w:rPr>
        <w:t xml:space="preserve">доставка с </w:t>
      </w:r>
      <w:r w:rsidRPr="00F6177D">
        <w:rPr>
          <w:rFonts w:ascii="Times New Roman" w:hAnsi="Times New Roman" w:cs="Times New Roman"/>
          <w:sz w:val="24"/>
          <w:szCs w:val="24"/>
        </w:rPr>
        <w:t>предмет:</w:t>
      </w:r>
      <w:r w:rsidRPr="00F6177D">
        <w:rPr>
          <w:rFonts w:ascii="Times New Roman" w:hAnsi="Times New Roman" w:cs="Times New Roman"/>
          <w:b/>
          <w:sz w:val="32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Default="008B38E4" w:rsidP="003B3E48">
      <w:pPr>
        <w:ind w:left="180" w:firstLine="180"/>
        <w:jc w:val="center"/>
        <w:rPr>
          <w:sz w:val="24"/>
          <w:szCs w:val="24"/>
        </w:rPr>
      </w:pPr>
    </w:p>
    <w:p w:rsidR="008B38E4" w:rsidRPr="00C743C0" w:rsidRDefault="008B38E4" w:rsidP="003B3E48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от 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B38E4" w:rsidRPr="00C743C0" w:rsidRDefault="008B38E4" w:rsidP="00D15FD1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C743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(наименование на участника</w:t>
      </w:r>
      <w:r w:rsidRPr="00C743C0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8B38E4" w:rsidRPr="00C743C0" w:rsidRDefault="008B38E4" w:rsidP="00D1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8B38E4" w:rsidRPr="00C743C0" w:rsidRDefault="008B38E4" w:rsidP="00D1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8B38E4" w:rsidRPr="00C743C0" w:rsidRDefault="008B38E4" w:rsidP="00D15FD1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</w:rPr>
      </w:pPr>
      <w:r w:rsidRPr="00C743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(трите имена и ЕГН)</w:t>
      </w:r>
    </w:p>
    <w:p w:rsidR="008B38E4" w:rsidRPr="00C743C0" w:rsidRDefault="008B38E4" w:rsidP="00D1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в качеството му на .....................................................................................................................</w:t>
      </w:r>
    </w:p>
    <w:p w:rsidR="008B38E4" w:rsidRPr="00C743C0" w:rsidRDefault="008B38E4" w:rsidP="00D15FD1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</w:rPr>
      </w:pPr>
      <w:r w:rsidRPr="00C743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(на длъжност)</w:t>
      </w:r>
    </w:p>
    <w:p w:rsidR="008B38E4" w:rsidRPr="00C743C0" w:rsidRDefault="008B38E4" w:rsidP="00D15FD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приложимо):............................................................................................................;</w:t>
      </w:r>
    </w:p>
    <w:p w:rsidR="008B38E4" w:rsidRPr="00C743C0" w:rsidRDefault="008B38E4" w:rsidP="00AA4144">
      <w:pPr>
        <w:rPr>
          <w:rFonts w:ascii="Times New Roman" w:hAnsi="Times New Roman" w:cs="Times New Roman"/>
          <w:color w:val="808080"/>
          <w:sz w:val="24"/>
          <w:szCs w:val="24"/>
        </w:rPr>
      </w:pPr>
    </w:p>
    <w:p w:rsidR="008B38E4" w:rsidRPr="00C743C0" w:rsidRDefault="008B38E4" w:rsidP="00F6177D">
      <w:pPr>
        <w:pStyle w:val="BodyText"/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743C0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ГОСПОДА,</w:t>
      </w:r>
    </w:p>
    <w:p w:rsidR="008B38E4" w:rsidRPr="00C743C0" w:rsidRDefault="008B38E4" w:rsidP="00F6177D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 xml:space="preserve">След запознаване с всички документи и образци от документацията за участие в процедурата, получаването,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процедурата. </w:t>
      </w:r>
    </w:p>
    <w:p w:rsidR="008B38E4" w:rsidRPr="00C743C0" w:rsidRDefault="008B38E4" w:rsidP="00F6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Декларираме, </w:t>
      </w:r>
      <w:r w:rsidRPr="00742118">
        <w:rPr>
          <w:rFonts w:ascii="Times New Roman" w:hAnsi="Times New Roman" w:cs="Times New Roman"/>
          <w:sz w:val="24"/>
          <w:szCs w:val="24"/>
          <w:lang w:val="ru-RU"/>
        </w:rPr>
        <w:t xml:space="preserve">че </w:t>
      </w:r>
      <w:r w:rsidRPr="00C743C0">
        <w:rPr>
          <w:rFonts w:ascii="Times New Roman" w:hAnsi="Times New Roman" w:cs="Times New Roman"/>
          <w:sz w:val="24"/>
          <w:szCs w:val="24"/>
          <w:lang w:val="ru-RU"/>
        </w:rPr>
        <w:t>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8B38E4" w:rsidRPr="00C743C0" w:rsidRDefault="008B38E4" w:rsidP="00F6177D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Pr="00BC5D2D">
        <w:rPr>
          <w:rFonts w:ascii="Times New Roman" w:hAnsi="Times New Roman" w:cs="Times New Roman"/>
          <w:b/>
          <w:sz w:val="24"/>
          <w:szCs w:val="24"/>
          <w:lang w:val="ru-RU"/>
        </w:rPr>
        <w:t>календарни дни</w:t>
      </w: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 от крайния срок за получаване на оферти, посочен в обявлението за процедурата.</w:t>
      </w:r>
    </w:p>
    <w:p w:rsidR="008B38E4" w:rsidRPr="00C743C0" w:rsidRDefault="008B38E4" w:rsidP="00F6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>Запознати сме и приемаме условията на проекта на договора. Ако бъдем определени за изпълнител, ще сключим договор по приложения в документацията образец.</w:t>
      </w:r>
    </w:p>
    <w:p w:rsidR="008B38E4" w:rsidRPr="003418EF" w:rsidRDefault="008B38E4" w:rsidP="00A15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8B38E4" w:rsidRPr="003D3802" w:rsidRDefault="008B38E4" w:rsidP="00A15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802">
        <w:rPr>
          <w:rFonts w:ascii="Times New Roman" w:hAnsi="Times New Roman" w:cs="Times New Roman"/>
          <w:b/>
          <w:bCs/>
          <w:snapToGrid w:val="0"/>
          <w:sz w:val="24"/>
          <w:szCs w:val="24"/>
        </w:rPr>
        <w:t>1.</w:t>
      </w:r>
      <w:r w:rsidRPr="003D3802">
        <w:rPr>
          <w:rFonts w:ascii="Times New Roman" w:hAnsi="Times New Roman" w:cs="Times New Roman"/>
          <w:b/>
          <w:sz w:val="24"/>
          <w:szCs w:val="24"/>
        </w:rPr>
        <w:t xml:space="preserve"> Срок на гаранционно обслужване на доставеното оборудване................................ години.</w:t>
      </w:r>
    </w:p>
    <w:p w:rsidR="008B38E4" w:rsidRPr="003D3802" w:rsidRDefault="008B38E4" w:rsidP="00A440A3">
      <w:pPr>
        <w:pStyle w:val="BodyText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38E4" w:rsidRPr="003D3802" w:rsidRDefault="008B38E4" w:rsidP="003B3E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02">
        <w:rPr>
          <w:rFonts w:ascii="Times New Roman" w:hAnsi="Times New Roman" w:cs="Times New Roman"/>
          <w:sz w:val="24"/>
          <w:szCs w:val="24"/>
          <w:lang w:val="ru-RU"/>
        </w:rPr>
        <w:t xml:space="preserve">2.Предлагаме </w:t>
      </w:r>
      <w:r w:rsidRPr="003D380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срок за </w:t>
      </w:r>
      <w:r w:rsidRPr="003D3802">
        <w:rPr>
          <w:rFonts w:ascii="Times New Roman" w:hAnsi="Times New Roman" w:cs="Times New Roman"/>
          <w:sz w:val="24"/>
          <w:szCs w:val="24"/>
        </w:rPr>
        <w:t>изпълнение на поръчката</w:t>
      </w:r>
      <w:r w:rsidRPr="003D3802">
        <w:rPr>
          <w:rFonts w:ascii="Times New Roman" w:hAnsi="Times New Roman" w:cs="Times New Roman"/>
          <w:sz w:val="24"/>
          <w:szCs w:val="24"/>
          <w:lang w:val="ru-RU"/>
        </w:rPr>
        <w:t xml:space="preserve">..................... </w:t>
      </w:r>
      <w:r w:rsidRPr="003D3802">
        <w:rPr>
          <w:rFonts w:ascii="Times New Roman" w:hAnsi="Times New Roman" w:cs="Times New Roman"/>
          <w:b/>
          <w:sz w:val="24"/>
          <w:szCs w:val="24"/>
          <w:lang w:val="ru-RU"/>
        </w:rPr>
        <w:t>календарни дни</w:t>
      </w:r>
      <w:r w:rsidRPr="003D38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8B38E4" w:rsidRPr="003D3802" w:rsidRDefault="008B38E4" w:rsidP="00C24F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802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3D3802">
        <w:rPr>
          <w:rFonts w:ascii="Times New Roman" w:hAnsi="Times New Roman" w:cs="Times New Roman"/>
          <w:b/>
          <w:sz w:val="24"/>
          <w:szCs w:val="24"/>
        </w:rPr>
        <w:t>Предложени  спецификации</w:t>
      </w:r>
      <w:r w:rsidRPr="003D3802">
        <w:rPr>
          <w:rFonts w:ascii="Times New Roman" w:hAnsi="Times New Roman"/>
          <w:b/>
          <w:sz w:val="24"/>
          <w:szCs w:val="24"/>
        </w:rPr>
        <w:t>/параметри</w:t>
      </w:r>
    </w:p>
    <w:p w:rsidR="008B38E4" w:rsidRDefault="008B38E4" w:rsidP="00C24F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111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116"/>
        <w:gridCol w:w="4000"/>
        <w:gridCol w:w="2268"/>
        <w:gridCol w:w="32"/>
      </w:tblGrid>
      <w:tr w:rsidR="008B38E4" w:rsidRPr="00D36E3C" w:rsidTr="001264CD">
        <w:trPr>
          <w:gridAfter w:val="1"/>
          <w:wAfter w:w="32" w:type="dxa"/>
          <w:cantSplit/>
          <w:trHeight w:val="879"/>
          <w:tblHeader/>
        </w:trPr>
        <w:tc>
          <w:tcPr>
            <w:tcW w:w="710" w:type="dxa"/>
            <w:shd w:val="pct5" w:color="auto" w:fill="FFFFFF"/>
          </w:tcPr>
          <w:p w:rsidR="008B38E4" w:rsidRPr="00D36E3C" w:rsidRDefault="008B38E4" w:rsidP="001264CD">
            <w:pPr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</w:rPr>
              <w:t>1.</w:t>
            </w:r>
          </w:p>
          <w:p w:rsidR="008B38E4" w:rsidRPr="00D323B0" w:rsidRDefault="008B38E4" w:rsidP="001264CD">
            <w:pPr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>Артикул №</w:t>
            </w:r>
          </w:p>
        </w:tc>
        <w:tc>
          <w:tcPr>
            <w:tcW w:w="4116" w:type="dxa"/>
            <w:shd w:val="pct5" w:color="auto" w:fill="FFFFFF"/>
          </w:tcPr>
          <w:p w:rsidR="008B38E4" w:rsidRPr="00D36E3C" w:rsidRDefault="008B38E4" w:rsidP="001264CD">
            <w:pPr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</w:rPr>
              <w:t>2.</w:t>
            </w:r>
          </w:p>
          <w:p w:rsidR="008B38E4" w:rsidRPr="00D323B0" w:rsidRDefault="008B38E4" w:rsidP="001264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Изисквания за спецификации</w:t>
            </w:r>
          </w:p>
        </w:tc>
        <w:tc>
          <w:tcPr>
            <w:tcW w:w="4000" w:type="dxa"/>
            <w:shd w:val="pct5" w:color="auto" w:fill="FFFFFF"/>
          </w:tcPr>
          <w:p w:rsidR="008B38E4" w:rsidRPr="00D36E3C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</w:rPr>
              <w:t>3.</w:t>
            </w:r>
          </w:p>
          <w:p w:rsidR="008B38E4" w:rsidRPr="00D323B0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Предложени спецификации/параметри от участника</w:t>
            </w:r>
          </w:p>
          <w:p w:rsidR="008B38E4" w:rsidRPr="00D36E3C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(трябва да са споменати производители и модели), </w:t>
            </w:r>
          </w:p>
        </w:tc>
        <w:tc>
          <w:tcPr>
            <w:tcW w:w="2268" w:type="dxa"/>
            <w:shd w:val="pct5" w:color="auto" w:fill="FFFFFF"/>
          </w:tcPr>
          <w:p w:rsidR="008B38E4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  <w:lang w:val="en-GB"/>
              </w:rPr>
              <w:t>4.</w:t>
            </w:r>
          </w:p>
          <w:p w:rsidR="008B38E4" w:rsidRPr="00D323B0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Забележки</w:t>
            </w:r>
          </w:p>
          <w:p w:rsidR="008B38E4" w:rsidRPr="00D36E3C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8B38E4" w:rsidRPr="00D36E3C" w:rsidTr="001264CD">
        <w:trPr>
          <w:cantSplit/>
        </w:trPr>
        <w:tc>
          <w:tcPr>
            <w:tcW w:w="11126" w:type="dxa"/>
            <w:gridSpan w:val="5"/>
          </w:tcPr>
          <w:p w:rsidR="008B38E4" w:rsidRPr="00D323B0" w:rsidRDefault="008B38E4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36"/>
              </w:rPr>
            </w:pPr>
            <w:r>
              <w:rPr>
                <w:rFonts w:ascii="Times New Roman" w:hAnsi="Times New Roman"/>
                <w:b/>
                <w:sz w:val="36"/>
              </w:rPr>
              <w:t xml:space="preserve">Мрежа от </w:t>
            </w:r>
            <w:r w:rsidRPr="003236FB">
              <w:rPr>
                <w:rFonts w:ascii="Times New Roman" w:hAnsi="Times New Roman"/>
                <w:b/>
                <w:sz w:val="36"/>
                <w:lang w:val="ru-RU"/>
              </w:rPr>
              <w:t xml:space="preserve">8 </w:t>
            </w:r>
            <w:r>
              <w:rPr>
                <w:rFonts w:ascii="Times New Roman" w:hAnsi="Times New Roman"/>
                <w:b/>
                <w:sz w:val="36"/>
              </w:rPr>
              <w:t xml:space="preserve">автоматични метеорологични станции с радио предаване </w:t>
            </w: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Основни елементи на дизайна на мрежата</w:t>
            </w:r>
          </w:p>
        </w:tc>
        <w:tc>
          <w:tcPr>
            <w:tcW w:w="4000" w:type="dxa"/>
            <w:vAlign w:val="center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5C3F60" w:rsidRDefault="008B38E4" w:rsidP="001264CD">
            <w:pPr>
              <w:rPr>
                <w:rFonts w:ascii="Times New Roman" w:hAnsi="Times New Roman"/>
                <w:b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jc w:val="both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Всяка </w:t>
            </w:r>
            <w:r w:rsidRPr="002A0F86">
              <w:rPr>
                <w:rFonts w:ascii="Times New Roman" w:hAnsi="Times New Roman"/>
              </w:rPr>
              <w:t xml:space="preserve">станция трябва да заема минимална площ – не повече от    </w:t>
            </w:r>
            <w:r w:rsidRPr="003236FB">
              <w:rPr>
                <w:rFonts w:ascii="Times New Roman" w:hAnsi="Times New Roman"/>
                <w:lang w:val="ru-RU"/>
              </w:rPr>
              <w:t>2-3</w:t>
            </w:r>
            <w:r w:rsidRPr="002A0F86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  <w:vAlign w:val="center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jc w:val="both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Станциите и нейните периферни устройства трябва да работят посредством фотоволтаични клетки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Всички структу</w:t>
            </w:r>
            <w:r w:rsidRPr="00CF4DEA">
              <w:rPr>
                <w:rFonts w:ascii="Times New Roman" w:hAnsi="Times New Roman"/>
              </w:rPr>
              <w:t>рни единици на станцията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трябва да бъдат отделни, лесно разпознаваеми и лесно отстраними от нея.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Комуникацията на станциите трябва да бъде базирана на безжичен </w:t>
            </w:r>
            <w:r w:rsidRPr="00CF4DEA">
              <w:rPr>
                <w:rFonts w:ascii="Times New Roman" w:hAnsi="Times New Roman"/>
                <w:lang w:val="en-GB"/>
              </w:rPr>
              <w:t>UHF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Алармиране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Софтуерът трябва да предлага незабавни аларми в следните случаи: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Прагови граници за измерваните параметри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За всеки параметър трябва да  има наст</w:t>
            </w:r>
            <w:r>
              <w:rPr>
                <w:rFonts w:ascii="Times New Roman" w:hAnsi="Times New Roman"/>
              </w:rPr>
              <w:t>р</w:t>
            </w:r>
            <w:r w:rsidRPr="00CF4DEA">
              <w:rPr>
                <w:rFonts w:ascii="Times New Roman" w:hAnsi="Times New Roman"/>
              </w:rPr>
              <w:t>ойка за 5 горни и 5 долни прага за аларма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възможност за създаване на алармени условия, които включват най-малко 5 параметъра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Алармиране при забавяне пренос</w:t>
            </w:r>
            <w:r>
              <w:rPr>
                <w:rFonts w:ascii="Times New Roman" w:hAnsi="Times New Roman"/>
              </w:rPr>
              <w:t>а</w:t>
            </w:r>
            <w:r w:rsidRPr="003236FB">
              <w:rPr>
                <w:rFonts w:ascii="Times New Roman" w:hAnsi="Times New Roman"/>
                <w:lang w:val="ru-RU"/>
              </w:rPr>
              <w:t xml:space="preserve"> на информация. За всяка станция трябва да бъдат нагласени две различни времеви аларми.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Спад в захранването. Трябва да бъдат настроени поне 3 различни нива за всяка станция.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Сваляне на слънчевия панел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jc w:val="both"/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Температура на инсталацията. За всяка станция трябва да могат да се нагласят поне 2 горни и 2 долни прага на алармиране.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За всяка аларма трябва да с</w:t>
            </w:r>
            <w:r>
              <w:rPr>
                <w:rFonts w:ascii="Times New Roman" w:hAnsi="Times New Roman"/>
              </w:rPr>
              <w:t>е изпраща имейл разясняващ събит</w:t>
            </w:r>
            <w:r w:rsidRPr="00CF4DEA">
              <w:rPr>
                <w:rFonts w:ascii="Times New Roman" w:hAnsi="Times New Roman"/>
              </w:rPr>
              <w:t>ието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записване на събития и продължителност за всяка станция по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отделно и об</w:t>
            </w:r>
            <w:r>
              <w:rPr>
                <w:rFonts w:ascii="Times New Roman" w:hAnsi="Times New Roman"/>
              </w:rPr>
              <w:t>щ</w:t>
            </w:r>
            <w:r w:rsidRPr="00CF4DEA">
              <w:rPr>
                <w:rFonts w:ascii="Times New Roman" w:hAnsi="Times New Roman"/>
              </w:rPr>
              <w:t>о за цялата мрежа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Тези аларми трябва да бъдат достъпни чрез интернет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Датчици за температура и влажност на въздуха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Може да бъдат комбиниран или два о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 xml:space="preserve">делни датчика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защитна клетка с продължителни термопластични плочи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много ниска консумация на енергия. Консумацията по време на работа не тря</w:t>
            </w:r>
            <w:r>
              <w:rPr>
                <w:rFonts w:ascii="Times New Roman" w:hAnsi="Times New Roman"/>
              </w:rPr>
              <w:t>бва да прев</w:t>
            </w:r>
            <w:r w:rsidRPr="00CF4DEA">
              <w:rPr>
                <w:rFonts w:ascii="Times New Roman" w:hAnsi="Times New Roman"/>
              </w:rPr>
              <w:t xml:space="preserve">ишава </w:t>
            </w:r>
            <w:r w:rsidRPr="003236FB">
              <w:rPr>
                <w:rFonts w:ascii="Times New Roman" w:hAnsi="Times New Roman"/>
                <w:lang w:val="ru-RU"/>
              </w:rPr>
              <w:t xml:space="preserve">2 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>:</w:t>
            </w:r>
            <w:r w:rsidRPr="003236FB">
              <w:rPr>
                <w:rFonts w:ascii="Times New Roman" w:hAnsi="Times New Roman"/>
                <w:lang w:val="ru-RU"/>
              </w:rPr>
              <w:t xml:space="preserve"> -40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color w:val="FF0000"/>
              </w:rPr>
            </w:pPr>
            <w:r w:rsidRPr="00CF4DEA">
              <w:rPr>
                <w:rFonts w:ascii="Times New Roman" w:hAnsi="Times New Roman"/>
              </w:rPr>
              <w:t>Работна относителна влажност на въздуха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 xml:space="preserve"> до</w:t>
            </w:r>
            <w:r w:rsidRPr="00CF4DEA">
              <w:rPr>
                <w:rFonts w:ascii="Times New Roman" w:hAnsi="Times New Roman"/>
              </w:rPr>
              <w:t>100%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скоба за монтиране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Време за стабилизация – по-малко от 2 секунди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Обхват на относителна влажност на въздуха</w:t>
            </w:r>
            <w:r w:rsidRPr="003236FB">
              <w:rPr>
                <w:rFonts w:ascii="Times New Roman" w:hAnsi="Times New Roman"/>
                <w:lang w:val="ru-RU"/>
              </w:rPr>
              <w:t xml:space="preserve"> 0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100%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на датчика за относителна влажност на въздуха </w:t>
            </w:r>
            <w:r w:rsidRPr="003236FB">
              <w:rPr>
                <w:rFonts w:ascii="Times New Roman" w:hAnsi="Times New Roman"/>
                <w:lang w:val="ru-RU"/>
              </w:rPr>
              <w:t xml:space="preserve">1% </w:t>
            </w:r>
            <w:r w:rsidRPr="00CF4DEA">
              <w:rPr>
                <w:rFonts w:ascii="Times New Roman" w:hAnsi="Times New Roman"/>
              </w:rPr>
              <w:t>при</w:t>
            </w:r>
            <w:r w:rsidRPr="003236FB">
              <w:rPr>
                <w:rFonts w:ascii="Times New Roman" w:hAnsi="Times New Roman"/>
                <w:lang w:val="ru-RU"/>
              </w:rPr>
              <w:t xml:space="preserve"> 20</w:t>
            </w:r>
            <w:r>
              <w:rPr>
                <w:rFonts w:ascii="Times New Roman" w:hAnsi="Times New Roman"/>
              </w:rPr>
              <w:t xml:space="preserve"> до </w:t>
            </w:r>
            <w:r w:rsidRPr="003236FB">
              <w:rPr>
                <w:rFonts w:ascii="Times New Roman" w:hAnsi="Times New Roman"/>
                <w:lang w:val="ru-RU"/>
              </w:rPr>
              <w:t>90%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CF4DEA">
              <w:rPr>
                <w:rFonts w:ascii="Times New Roman" w:hAnsi="Times New Roman"/>
              </w:rPr>
              <w:t>инейност, хистерезис, повторяемост, калибриране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 xml:space="preserve">несигурност на влажност &lt; 1% </w:t>
            </w:r>
            <w:r>
              <w:rPr>
                <w:rFonts w:ascii="Times New Roman" w:hAnsi="Times New Roman"/>
              </w:rPr>
              <w:t>при</w:t>
            </w:r>
            <w:r w:rsidRPr="003236FB">
              <w:rPr>
                <w:rFonts w:ascii="Times New Roman" w:hAnsi="Times New Roman"/>
                <w:lang w:val="ru-RU"/>
              </w:rPr>
              <w:t xml:space="preserve"> 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Обхват за температура </w:t>
            </w:r>
            <w:r w:rsidRPr="003236FB">
              <w:rPr>
                <w:rFonts w:ascii="Times New Roman" w:hAnsi="Times New Roman"/>
                <w:lang w:val="ru-RU"/>
              </w:rPr>
              <w:t xml:space="preserve"> -40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Точност на температурния датчик</w:t>
            </w:r>
            <w:r w:rsidRPr="003236FB">
              <w:rPr>
                <w:rFonts w:ascii="Times New Roman" w:hAnsi="Times New Roman"/>
                <w:lang w:val="ru-RU"/>
              </w:rPr>
              <w:t xml:space="preserve"> + /-0.1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Вид на температурния датчик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Pt</w:t>
            </w:r>
            <w:r w:rsidRPr="003236FB">
              <w:rPr>
                <w:rFonts w:ascii="Times New Roman" w:hAnsi="Times New Roman"/>
                <w:lang w:val="ru-RU"/>
              </w:rPr>
              <w:t xml:space="preserve">1000 </w:t>
            </w:r>
            <w:r w:rsidRPr="00CF4DEA">
              <w:rPr>
                <w:rFonts w:ascii="Times New Roman" w:hAnsi="Times New Roman"/>
                <w:lang w:val="en-GB"/>
              </w:rPr>
              <w:t>DIN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A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Датчици за скорост и посока на вятъра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Може да бъдат комбиниран или два о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>делни датчика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Скорост на вятъра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Ултразвуков метод на измерване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Без движещи се части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Обхват за скорост на вятъра: </w:t>
            </w:r>
            <w:r w:rsidRPr="003236FB">
              <w:rPr>
                <w:rFonts w:ascii="Times New Roman" w:hAnsi="Times New Roman"/>
                <w:lang w:val="ru-RU"/>
              </w:rPr>
              <w:t xml:space="preserve">0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30 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Разделителна способност за скорост на вятъра: </w:t>
            </w:r>
            <w:r w:rsidRPr="003236FB">
              <w:rPr>
                <w:rFonts w:ascii="Times New Roman" w:hAnsi="Times New Roman"/>
                <w:lang w:val="ru-RU"/>
              </w:rPr>
              <w:t xml:space="preserve">0.01 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за скорост на вятъра: </w:t>
            </w:r>
            <w:r w:rsidRPr="003236FB">
              <w:rPr>
                <w:rFonts w:ascii="Times New Roman" w:hAnsi="Times New Roman"/>
                <w:lang w:val="ru-RU"/>
              </w:rPr>
              <w:t xml:space="preserve">0.30 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eastAsia="el-GR"/>
              </w:rPr>
            </w:pPr>
            <w:r w:rsidRPr="00CF4DEA">
              <w:rPr>
                <w:rFonts w:ascii="Times New Roman" w:hAnsi="Times New Roman"/>
                <w:lang w:eastAsia="el-GR"/>
              </w:rPr>
              <w:t xml:space="preserve">Работна температура 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-40 </w:t>
            </w:r>
            <w:r>
              <w:rPr>
                <w:rFonts w:ascii="Times New Roman" w:hAnsi="Times New Roman"/>
                <w:lang w:eastAsia="el-GR"/>
              </w:rPr>
              <w:t>до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 +50 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Консумация на енергия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ел. ток</w:t>
            </w:r>
            <w:r w:rsidRPr="003236FB">
              <w:rPr>
                <w:rFonts w:ascii="Times New Roman" w:hAnsi="Times New Roman"/>
                <w:lang w:val="ru-RU"/>
              </w:rPr>
              <w:t>) &lt; 1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Дигитална връзка с даталогера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Посока на вятъра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Ултразвуков метод на измерване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Без движещи се части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за посока на вятъра</w:t>
            </w:r>
            <w:r w:rsidRPr="003236FB">
              <w:rPr>
                <w:rFonts w:ascii="Times New Roman" w:hAnsi="Times New Roman"/>
                <w:lang w:val="ru-RU"/>
              </w:rPr>
              <w:t xml:space="preserve">: 0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359 </w:t>
            </w:r>
            <w:r w:rsidRPr="00CF4DEA">
              <w:rPr>
                <w:rFonts w:ascii="Times New Roman" w:hAnsi="Times New Roman"/>
              </w:rPr>
              <w:t>градуса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F142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Разделителна способност за посока на вятъра</w:t>
            </w:r>
            <w:r w:rsidRPr="003236FB">
              <w:rPr>
                <w:rFonts w:ascii="Times New Roman" w:hAnsi="Times New Roman"/>
                <w:lang w:val="ru-RU" w:eastAsia="el-GR"/>
              </w:rPr>
              <w:t>: 1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eastAsia="el-GR"/>
              </w:rPr>
            </w:pPr>
            <w:r w:rsidRPr="00CF4DEA">
              <w:rPr>
                <w:rFonts w:ascii="Times New Roman" w:hAnsi="Times New Roman"/>
              </w:rPr>
              <w:t>Точност за посока на вятъра</w:t>
            </w:r>
            <w:r w:rsidRPr="003236FB">
              <w:rPr>
                <w:rFonts w:ascii="Times New Roman" w:hAnsi="Times New Roman"/>
                <w:lang w:val="ru-RU" w:eastAsia="el-GR"/>
              </w:rPr>
              <w:t>: 3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eastAsia="el-GR"/>
              </w:rPr>
              <w:t>Работна температура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 -40</w:t>
            </w:r>
            <w:r>
              <w:rPr>
                <w:rFonts w:ascii="Times New Roman" w:hAnsi="Times New Roman"/>
                <w:lang w:eastAsia="el-GR"/>
              </w:rPr>
              <w:t xml:space="preserve"> до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 +50</w:t>
            </w:r>
            <w:r w:rsidRPr="00CF4DEA">
              <w:rPr>
                <w:rFonts w:ascii="Times New Roman" w:hAnsi="Times New Roman"/>
                <w:vertAlign w:val="superscript"/>
                <w:lang w:val="en-GB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Консумация на енергия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ел. ток</w:t>
            </w:r>
            <w:r w:rsidRPr="003236FB">
              <w:rPr>
                <w:rFonts w:ascii="Times New Roman" w:hAnsi="Times New Roman"/>
                <w:lang w:val="ru-RU"/>
              </w:rPr>
              <w:t>) &lt; 1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Дигитална връзка с даталогера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Датчик за обща и разсеяна фотосинтетична активна радиация – един (1) брой за референтната станция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</w:t>
            </w:r>
            <w:r>
              <w:rPr>
                <w:rFonts w:ascii="Times New Roman" w:hAnsi="Times New Roman"/>
              </w:rPr>
              <w:t>же да бъде комбинирано или от д</w:t>
            </w:r>
            <w:r w:rsidRPr="00CF4DEA">
              <w:rPr>
                <w:rFonts w:ascii="Times New Roman" w:hAnsi="Times New Roman"/>
              </w:rPr>
              <w:t>ва отделни сензора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Няма движещи се части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засенчващ ринг и др.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Измерваните единици от фотосинтетичната активна радиация да са μ</w:t>
            </w:r>
            <w:r w:rsidRPr="00CF4DEA">
              <w:rPr>
                <w:rFonts w:ascii="Times New Roman" w:hAnsi="Times New Roman"/>
                <w:lang w:val="en-GB"/>
              </w:rPr>
              <w:t>mol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-2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s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-1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има изход за свързване с телеметричната единица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5C3F60" w:rsidRDefault="008B38E4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Спектрален обхват</w:t>
            </w:r>
            <w:r w:rsidRPr="00CF4DEA">
              <w:rPr>
                <w:rFonts w:ascii="Times New Roman" w:hAnsi="Times New Roman"/>
                <w:lang w:val="en-GB"/>
              </w:rPr>
              <w:t xml:space="preserve"> 400-700nm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Датчикът трябва да бъде устроен за монтаж на открити условия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Датчикът трябва да има </w:t>
            </w:r>
            <w:r w:rsidRPr="00CF4DEA">
              <w:rPr>
                <w:rFonts w:ascii="Times New Roman" w:hAnsi="Times New Roman"/>
                <w:lang w:val="en-GB"/>
              </w:rPr>
              <w:t>RS</w:t>
            </w:r>
            <w:r w:rsidRPr="003236FB">
              <w:rPr>
                <w:rFonts w:ascii="Times New Roman" w:hAnsi="Times New Roman"/>
                <w:lang w:val="ru-RU"/>
              </w:rPr>
              <w:t>232</w:t>
            </w:r>
            <w:r w:rsidRPr="00CF4DEA">
              <w:rPr>
                <w:rFonts w:ascii="Times New Roman" w:hAnsi="Times New Roman"/>
              </w:rPr>
              <w:t xml:space="preserve"> порт за връзка с компютър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на измерване за обща</w:t>
            </w:r>
            <w:r>
              <w:rPr>
                <w:rFonts w:ascii="Times New Roman" w:hAnsi="Times New Roman"/>
              </w:rPr>
              <w:t xml:space="preserve"> фотосинтетично</w:t>
            </w:r>
            <w:r w:rsidRPr="00CF4DEA">
              <w:rPr>
                <w:rFonts w:ascii="Times New Roman" w:hAnsi="Times New Roman"/>
              </w:rPr>
              <w:t xml:space="preserve"> активна радиация: </w:t>
            </w:r>
            <w:r w:rsidRPr="003236FB">
              <w:rPr>
                <w:rFonts w:ascii="Times New Roman" w:hAnsi="Times New Roman"/>
                <w:lang w:val="ru-RU"/>
              </w:rPr>
              <w:t xml:space="preserve">0 -2500 </w:t>
            </w:r>
            <w:r w:rsidRPr="00CF4DEA">
              <w:rPr>
                <w:rFonts w:ascii="Times New Roman" w:hAnsi="Times New Roman"/>
              </w:rPr>
              <w:t>μ</w:t>
            </w:r>
            <w:r w:rsidRPr="00CF4DEA">
              <w:rPr>
                <w:rFonts w:ascii="Times New Roman" w:hAnsi="Times New Roman"/>
                <w:lang w:val="en-GB"/>
              </w:rPr>
              <w:t>mol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-2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s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-1</w:t>
            </w:r>
            <w:r w:rsidRPr="00CF4DEA">
              <w:rPr>
                <w:rFonts w:ascii="Times New Roman" w:hAnsi="Times New Roman"/>
              </w:rPr>
              <w:t>, с точност равна или по-добра от 15% от измерване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на измерване за разсеяна</w:t>
            </w:r>
            <w:r>
              <w:rPr>
                <w:rFonts w:ascii="Times New Roman" w:hAnsi="Times New Roman"/>
              </w:rPr>
              <w:t xml:space="preserve"> фотосинтетично</w:t>
            </w:r>
            <w:r w:rsidRPr="00CF4DEA">
              <w:rPr>
                <w:rFonts w:ascii="Times New Roman" w:hAnsi="Times New Roman"/>
              </w:rPr>
              <w:t xml:space="preserve"> активна радиация:</w:t>
            </w:r>
            <w:r w:rsidRPr="003236FB">
              <w:rPr>
                <w:rFonts w:ascii="Times New Roman" w:hAnsi="Times New Roman"/>
                <w:lang w:val="ru-RU"/>
              </w:rPr>
              <w:t xml:space="preserve"> 0 -2500 </w:t>
            </w:r>
            <w:r w:rsidRPr="00CF4DEA">
              <w:rPr>
                <w:rFonts w:ascii="Times New Roman" w:hAnsi="Times New Roman"/>
              </w:rPr>
              <w:t>μ</w:t>
            </w:r>
            <w:r w:rsidRPr="00CF4DEA">
              <w:rPr>
                <w:rFonts w:ascii="Times New Roman" w:hAnsi="Times New Roman"/>
                <w:lang w:val="en-GB"/>
              </w:rPr>
              <w:t>mol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-2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s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-1</w:t>
            </w:r>
            <w:r w:rsidRPr="00CF4DEA">
              <w:rPr>
                <w:rFonts w:ascii="Times New Roman" w:hAnsi="Times New Roman"/>
              </w:rPr>
              <w:t>, с точност равна или по-добра от 15% от измерване.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Точност за косинусова корекция: 10% от постъпващата радиация в обхват от 0 до 900 от зенитен ъгъл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на азимут: 5%  в целия диапазон от </w:t>
            </w:r>
            <w:r w:rsidRPr="003236FB">
              <w:rPr>
                <w:rFonts w:ascii="Times New Roman" w:hAnsi="Times New Roman"/>
                <w:lang w:val="ru-RU"/>
              </w:rPr>
              <w:t>360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Температурен коефициент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0.15% / </w:t>
            </w:r>
            <w:r w:rsidRPr="00CF4DEA">
              <w:rPr>
                <w:rFonts w:ascii="Times New Roman" w:hAnsi="Times New Roman"/>
                <w:vertAlign w:val="superscript"/>
              </w:rPr>
              <w:t>0</w:t>
            </w:r>
            <w:r w:rsidRPr="00CF4DEA">
              <w:rPr>
                <w:rFonts w:ascii="Times New Roman" w:hAnsi="Times New Roman"/>
              </w:rPr>
              <w:t>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>: -</w:t>
            </w:r>
            <w:r w:rsidRPr="003236FB">
              <w:rPr>
                <w:rFonts w:ascii="Times New Roman" w:hAnsi="Times New Roman"/>
                <w:lang w:val="ru-RU"/>
              </w:rPr>
              <w:t>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+70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Време за измерване</w:t>
            </w:r>
            <w:r w:rsidRPr="00CF4DEA">
              <w:rPr>
                <w:rFonts w:ascii="Times New Roman" w:hAnsi="Times New Roman"/>
                <w:lang w:val="en-GB"/>
              </w:rPr>
              <w:t>&lt;500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ms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защита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021A16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 режим на работа консумацията на датчика трябва да е под  </w:t>
            </w:r>
            <w:r w:rsidRPr="003236FB">
              <w:rPr>
                <w:rFonts w:ascii="Times New Roman" w:hAnsi="Times New Roman"/>
                <w:lang w:val="ru-RU"/>
              </w:rPr>
              <w:t>10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продължителност на слънчевото греене един (1) брой за референтната станция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Може да бъде отделен или част от друг датчик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движещи се части (</w:t>
            </w:r>
            <w:r w:rsidRPr="00CF4DEA">
              <w:rPr>
                <w:rFonts w:ascii="Times New Roman" w:hAnsi="Times New Roman"/>
              </w:rPr>
              <w:t>засенчващ ринг и др.)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Прецизно измерване на продължителността на слънчевото греене 10% </w:t>
            </w:r>
            <w:r>
              <w:rPr>
                <w:rFonts w:ascii="Times New Roman" w:hAnsi="Times New Roman"/>
              </w:rPr>
              <w:t>В съо</w:t>
            </w:r>
            <w:r w:rsidRPr="00CF4DEA">
              <w:rPr>
                <w:rFonts w:ascii="Times New Roman" w:hAnsi="Times New Roman"/>
              </w:rPr>
              <w:t>тветствие на определенията на Световната метеорологична организация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защитен клас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65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Датчи</w:t>
            </w:r>
            <w:r w:rsidRPr="00CF4DEA">
              <w:rPr>
                <w:rFonts w:ascii="Times New Roman" w:hAnsi="Times New Roman"/>
                <w:b/>
                <w:u w:val="single"/>
              </w:rPr>
              <w:t>к за глобална радиация-осем (8) броя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Спектрален обхват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  <w:lang w:val="en-GB"/>
              </w:rPr>
              <w:t xml:space="preserve"> 400-1100nm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Чувствителност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50 - 100μV / W / m²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Максимална мощност на измерване</w:t>
            </w:r>
            <w:r w:rsidRPr="003236FB">
              <w:rPr>
                <w:rFonts w:ascii="Times New Roman" w:hAnsi="Times New Roman"/>
                <w:lang w:val="ru-RU"/>
              </w:rPr>
              <w:t xml:space="preserve"> 2000</w:t>
            </w:r>
            <w:r w:rsidRPr="00CF4DEA">
              <w:rPr>
                <w:rFonts w:ascii="Times New Roman" w:hAnsi="Times New Roman"/>
                <w:lang w:val="en-US"/>
              </w:rPr>
              <w:t>w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2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Промяна в чувствителността</w:t>
            </w:r>
            <w:r w:rsidRPr="003236FB">
              <w:rPr>
                <w:rFonts w:ascii="Times New Roman" w:hAnsi="Times New Roman"/>
                <w:lang w:val="ru-RU"/>
              </w:rPr>
              <w:t xml:space="preserve">&lt; 2% </w:t>
            </w:r>
            <w:r w:rsidRPr="00CF4DEA">
              <w:rPr>
                <w:rFonts w:ascii="Times New Roman" w:hAnsi="Times New Roman"/>
              </w:rPr>
              <w:t>за година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Време за измерване: по</w:t>
            </w:r>
            <w:r>
              <w:rPr>
                <w:rFonts w:ascii="Times New Roman" w:hAnsi="Times New Roman"/>
              </w:rPr>
              <w:t>-</w:t>
            </w:r>
            <w:r w:rsidRPr="00CF4DEA">
              <w:rPr>
                <w:rFonts w:ascii="Times New Roman" w:hAnsi="Times New Roman"/>
              </w:rPr>
              <w:t>малко от 2 сек.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Температурна зависимост</w:t>
            </w:r>
            <w:r w:rsidRPr="00CF4DEA">
              <w:rPr>
                <w:rFonts w:ascii="Times New Roman" w:hAnsi="Times New Roman"/>
                <w:lang w:val="en-GB"/>
              </w:rPr>
              <w:t xml:space="preserve">  0,15% / °C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 w:rsidRPr="003236FB">
              <w:rPr>
                <w:rFonts w:ascii="Times New Roman" w:hAnsi="Times New Roman"/>
                <w:lang w:val="ru-RU"/>
              </w:rPr>
              <w:t>–20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>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изход за връзка с телеметричната единица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скоба за монтиране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атмосферно налягане-един (1) брой за референтната станция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на измерване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500 – 1500mBar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Точност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0.1% от целия обхват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Метод на измерване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пиезорезистивен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Дългосрочна стабилност</w:t>
            </w:r>
            <w:r>
              <w:rPr>
                <w:rFonts w:ascii="Times New Roman" w:hAnsi="Times New Roman"/>
              </w:rPr>
              <w:t xml:space="preserve">: </w:t>
            </w:r>
            <w:r w:rsidRPr="00CF4DEA">
              <w:rPr>
                <w:rFonts w:ascii="Times New Roman" w:hAnsi="Times New Roman"/>
                <w:lang w:val="el-GR" w:eastAsia="el-GR"/>
              </w:rPr>
              <w:t>0,1% FS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 xml:space="preserve">: </w:t>
            </w:r>
            <w:r w:rsidRPr="003236FB">
              <w:rPr>
                <w:rFonts w:ascii="Times New Roman" w:hAnsi="Times New Roman"/>
                <w:lang w:val="ru-RU"/>
              </w:rPr>
              <w:t>–20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 w:rsidRPr="00CF4DEA">
              <w:rPr>
                <w:rFonts w:ascii="Times New Roman" w:hAnsi="Times New Roman"/>
                <w:lang w:val="en-GB"/>
              </w:rPr>
              <w:t xml:space="preserve"> IP67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листно навлажняване-осем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керамична плочка с тефлоново покритие, която симулира повърхността на листо и предава измервания в обхват от 0 до 10.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 w:rsidRPr="00CF4DEA">
              <w:rPr>
                <w:rFonts w:ascii="Times New Roman" w:hAnsi="Times New Roman"/>
                <w:lang w:val="en-GB"/>
              </w:rPr>
              <w:t xml:space="preserve"> IP-66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 w:rsidRPr="003236FB">
              <w:rPr>
                <w:rFonts w:ascii="Times New Roman" w:hAnsi="Times New Roman"/>
                <w:lang w:val="ru-RU"/>
              </w:rPr>
              <w:t xml:space="preserve"> -20°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+60°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>;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Принцип на измерване: капацитивно кондензиращ датчик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температура и влажност на почвата- осем(8) броя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Датчикът е тип единична тръба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Сферата на влияние на сензорните рингове трябва да бъде около 10 см в радиус на тръбата.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Принцип на измерване</w:t>
            </w:r>
            <w:r w:rsidRPr="00CF4DEA">
              <w:rPr>
                <w:rFonts w:ascii="Times New Roman" w:hAnsi="Times New Roman"/>
                <w:lang w:val="en-GB"/>
              </w:rPr>
              <w:t xml:space="preserve">: </w:t>
            </w:r>
            <w:r w:rsidRPr="00CF4DEA">
              <w:rPr>
                <w:rFonts w:ascii="Times New Roman" w:hAnsi="Times New Roman"/>
              </w:rPr>
              <w:t>капацитивен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Измерване на влага на почвата през</w:t>
            </w:r>
            <w:r w:rsidRPr="003236FB">
              <w:rPr>
                <w:rFonts w:ascii="Times New Roman" w:hAnsi="Times New Roman"/>
                <w:lang w:val="ru-RU"/>
              </w:rPr>
              <w:t xml:space="preserve"> 10</w:t>
            </w:r>
            <w:r w:rsidRPr="00CF4DEA">
              <w:rPr>
                <w:rFonts w:ascii="Times New Roman" w:hAnsi="Times New Roman"/>
                <w:lang w:val="en-GB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за до</w:t>
            </w:r>
            <w:r w:rsidRPr="003236FB">
              <w:rPr>
                <w:rFonts w:ascii="Times New Roman" w:hAnsi="Times New Roman"/>
                <w:lang w:val="ru-RU"/>
              </w:rPr>
              <w:t xml:space="preserve"> 60</w:t>
            </w:r>
            <w:r w:rsidRPr="00CF4DEA">
              <w:rPr>
                <w:rFonts w:ascii="Times New Roman" w:hAnsi="Times New Roman"/>
                <w:lang w:val="en-GB"/>
              </w:rPr>
              <w:t>cm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IP-67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l-GR"/>
              </w:rPr>
              <w:t>Изхо</w:t>
            </w:r>
            <w:r w:rsidRPr="003F0788">
              <w:rPr>
                <w:rFonts w:ascii="Times New Roman" w:hAnsi="Times New Roman"/>
                <w:lang w:eastAsia="el-GR"/>
              </w:rPr>
              <w:t>ден сигнал</w:t>
            </w:r>
            <w:r w:rsidRPr="003236FB">
              <w:rPr>
                <w:rFonts w:ascii="Times New Roman" w:hAnsi="Times New Roman"/>
                <w:lang w:val="ru-RU" w:eastAsia="el-GR"/>
              </w:rPr>
              <w:t xml:space="preserve"> </w:t>
            </w:r>
            <w:r w:rsidRPr="003F0788">
              <w:rPr>
                <w:rFonts w:ascii="Times New Roman" w:hAnsi="Times New Roman"/>
                <w:lang w:val="en-US" w:eastAsia="el-GR"/>
              </w:rPr>
              <w:t>SDI</w:t>
            </w:r>
            <w:r w:rsidRPr="003236FB">
              <w:rPr>
                <w:rFonts w:ascii="Times New Roman" w:hAnsi="Times New Roman"/>
                <w:lang w:val="ru-RU" w:eastAsia="el-GR"/>
              </w:rPr>
              <w:t xml:space="preserve">-12, </w:t>
            </w:r>
            <w:r w:rsidRPr="003F0788">
              <w:rPr>
                <w:rFonts w:ascii="Times New Roman" w:hAnsi="Times New Roman"/>
                <w:lang w:val="en-US" w:eastAsia="el-GR"/>
              </w:rPr>
              <w:t>modbus</w:t>
            </w:r>
            <w:r w:rsidRPr="003236FB">
              <w:rPr>
                <w:rFonts w:ascii="Times New Roman" w:hAnsi="Times New Roman"/>
                <w:lang w:val="ru-RU" w:eastAsia="el-GR"/>
              </w:rPr>
              <w:t xml:space="preserve"> </w:t>
            </w:r>
            <w:r w:rsidRPr="003F0788">
              <w:rPr>
                <w:rFonts w:ascii="Times New Roman" w:hAnsi="Times New Roman"/>
                <w:lang w:eastAsia="el-GR"/>
              </w:rPr>
              <w:t>или друг дигитален сигнал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Материал на сондата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UV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устойчиво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PVC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F4DEA">
              <w:rPr>
                <w:rFonts w:ascii="Times New Roman" w:hAnsi="Times New Roman"/>
                <w:color w:val="000000"/>
              </w:rPr>
              <w:t xml:space="preserve">Обхват за измерване на почвена влажност 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0</w:t>
            </w:r>
            <w:r>
              <w:rPr>
                <w:rFonts w:ascii="Times New Roman" w:hAnsi="Times New Roman"/>
                <w:color w:val="000000"/>
              </w:rPr>
              <w:t xml:space="preserve"> до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>100%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color w:val="000000"/>
              </w:rPr>
              <w:t>Разделителна способност за измерване на почвена влажност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3236FB">
              <w:rPr>
                <w:rFonts w:ascii="Times New Roman" w:hAnsi="Times New Roman"/>
                <w:lang w:val="ru-RU" w:eastAsia="el-GR"/>
              </w:rPr>
              <w:t>0,1%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5C3F60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color w:val="000000"/>
              </w:rPr>
              <w:t>Точност за измерване на почвена влажност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>± 2%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color w:val="000000"/>
              </w:rPr>
              <w:t>Дълбочини за измерване на почвена влажност: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10,20,30,40,50,60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F4DEA">
              <w:rPr>
                <w:rFonts w:ascii="Times New Roman" w:hAnsi="Times New Roman"/>
                <w:color w:val="000000"/>
              </w:rPr>
              <w:t>Обхват за измерване на температура на почвата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-40°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до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+70°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color w:val="000000"/>
              </w:rPr>
            </w:pPr>
            <w:r w:rsidRPr="00CF4DEA">
              <w:rPr>
                <w:rFonts w:ascii="Times New Roman" w:hAnsi="Times New Roman"/>
                <w:color w:val="000000"/>
              </w:rPr>
              <w:t>Разделителна способност за измерване на температура на почвата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0,2°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или по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F4DEA">
              <w:rPr>
                <w:rFonts w:ascii="Times New Roman" w:hAnsi="Times New Roman"/>
                <w:color w:val="000000"/>
              </w:rPr>
              <w:t>добра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color w:val="000000"/>
              </w:rPr>
            </w:pPr>
            <w:r w:rsidRPr="00CF4DEA">
              <w:rPr>
                <w:rFonts w:ascii="Times New Roman" w:hAnsi="Times New Roman"/>
                <w:color w:val="000000"/>
              </w:rPr>
              <w:t>Точност за измерване на температура на почвата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± 0,5°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174E91" w:rsidRDefault="008B38E4" w:rsidP="001264CD">
            <w:pPr>
              <w:rPr>
                <w:rFonts w:ascii="Times New Roman" w:hAnsi="Times New Roman"/>
                <w:color w:val="000000"/>
              </w:rPr>
            </w:pPr>
            <w:r w:rsidRPr="00CF4DEA">
              <w:rPr>
                <w:rFonts w:ascii="Times New Roman" w:hAnsi="Times New Roman"/>
                <w:color w:val="000000"/>
              </w:rPr>
              <w:t xml:space="preserve">Дълбочини за измерване на температура на почвата: </w:t>
            </w: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CF4DEA">
              <w:rPr>
                <w:rFonts w:ascii="Times New Roman" w:hAnsi="Times New Roman"/>
                <w:color w:val="000000"/>
              </w:rPr>
              <w:t>през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15,45 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lang w:val="ru-RU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измерване на валежи-седем (7) броя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Разделителна способност</w:t>
            </w:r>
            <w:r w:rsidRPr="00CF4DEA">
              <w:rPr>
                <w:rFonts w:ascii="Times New Roman" w:hAnsi="Times New Roman"/>
                <w:lang w:val="en-US"/>
              </w:rPr>
              <w:t>: 0.2 mm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Събирателна площ</w:t>
            </w:r>
            <w:r w:rsidRPr="00CF4DEA">
              <w:rPr>
                <w:rFonts w:ascii="Times New Roman" w:hAnsi="Times New Roman"/>
                <w:lang w:val="en-US"/>
              </w:rPr>
              <w:t>: 200cm</w:t>
            </w:r>
            <w:r w:rsidRPr="00CF4DEA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Принцип на измерване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самоизливащ се събирателен съд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Изход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един импулс за</w:t>
            </w:r>
            <w:r w:rsidRPr="003236FB">
              <w:rPr>
                <w:rFonts w:ascii="Times New Roman" w:hAnsi="Times New Roman"/>
                <w:lang w:val="ru-RU"/>
              </w:rPr>
              <w:t xml:space="preserve"> 0.2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рийд прекъсвач с живот на работа за 1 милион импулса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по добра от 5% за валежи с интензитет до </w:t>
            </w:r>
            <w:r w:rsidRPr="003236FB">
              <w:rPr>
                <w:rFonts w:ascii="Times New Roman" w:hAnsi="Times New Roman"/>
                <w:lang w:val="ru-RU"/>
              </w:rPr>
              <w:t>50</w:t>
            </w:r>
            <w:r>
              <w:rPr>
                <w:rFonts w:ascii="Times New Roman" w:hAnsi="Times New Roman"/>
                <w:lang w:val="en-US"/>
              </w:rPr>
              <w:t>mm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h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Тяло на датчика за измерване на валежи: фунията и защитният филтър трябва да са изработени алуминий или друг метален водоустойчив материал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измерване на валежи и снеговалежи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(1) </w:t>
            </w:r>
            <w:r w:rsidRPr="00CF4DEA">
              <w:rPr>
                <w:rFonts w:ascii="Times New Roman" w:hAnsi="Times New Roman"/>
                <w:b/>
                <w:u w:val="single"/>
              </w:rPr>
              <w:t>брой за референтната станция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Измерва валежите на тегловен принцип,</w:t>
            </w:r>
            <w:r>
              <w:rPr>
                <w:rFonts w:ascii="Times New Roman" w:hAnsi="Times New Roman"/>
              </w:rPr>
              <w:t xml:space="preserve"> течни,</w:t>
            </w:r>
            <w:r w:rsidRPr="00CF4DEA">
              <w:rPr>
                <w:rFonts w:ascii="Times New Roman" w:hAnsi="Times New Roman"/>
              </w:rPr>
              <w:t xml:space="preserve"> твърди и смесени валежи.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Вид на валежите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течни, твърди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  <w:r w:rsidRPr="00CF4DEA">
              <w:rPr>
                <w:rFonts w:ascii="Times New Roman" w:hAnsi="Times New Roman"/>
              </w:rPr>
              <w:t xml:space="preserve">и смесени атмосферни валежи.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Събирателна площ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200cm</w:t>
            </w:r>
            <w:r w:rsidRPr="00CF4DEA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Събирателен обем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1500 mm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Тип датчик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запечатан динамометричен датчик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има </w:t>
            </w:r>
            <w:r w:rsidRPr="00CF4DEA">
              <w:rPr>
                <w:rFonts w:ascii="Times New Roman" w:hAnsi="Times New Roman"/>
                <w:lang w:val="en-US"/>
              </w:rPr>
              <w:t>USB</w:t>
            </w:r>
            <w:r w:rsidRPr="00CF4DEA">
              <w:rPr>
                <w:rFonts w:ascii="Times New Roman" w:hAnsi="Times New Roman"/>
              </w:rPr>
              <w:t xml:space="preserve"> порт за програмиране и подобрения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SDI</w:t>
            </w:r>
            <w:r w:rsidRPr="003236FB">
              <w:rPr>
                <w:rFonts w:ascii="Times New Roman" w:hAnsi="Times New Roman"/>
                <w:lang w:val="ru-RU"/>
              </w:rPr>
              <w:t xml:space="preserve">-12 </w:t>
            </w:r>
            <w:r w:rsidRPr="00CF4DEA">
              <w:rPr>
                <w:rFonts w:ascii="Times New Roman" w:hAnsi="Times New Roman"/>
              </w:rPr>
              <w:t xml:space="preserve">за връзка с дигитален даталогер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 xml:space="preserve">-20 </w:t>
            </w:r>
            <w:r>
              <w:rPr>
                <w:rFonts w:ascii="Times New Roman" w:hAnsi="Times New Roman"/>
              </w:rPr>
              <w:t>до</w:t>
            </w:r>
            <w:r w:rsidRPr="00CF4DEA">
              <w:rPr>
                <w:rFonts w:ascii="Times New Roman" w:hAnsi="Times New Roman"/>
                <w:lang w:val="en-GB"/>
              </w:rPr>
              <w:t>+ 60°C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IP54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Д</w:t>
            </w:r>
            <w:r w:rsidRPr="00CF4DEA">
              <w:rPr>
                <w:rFonts w:ascii="Times New Roman" w:hAnsi="Times New Roman"/>
              </w:rPr>
              <w:t>инамометричен датчик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</w:rPr>
              <w:t>движещи се части – защитен клас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 67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>очност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 xml:space="preserve"> 0.1 mm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Разделителна способност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0.1 mm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Телеметрични единици-осем</w:t>
            </w: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 xml:space="preserve"> 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Компактна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безжична телеметрична единица с интегрирано приемо-предавателно устройство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Размерите не трябва да надхвърлят</w:t>
            </w:r>
            <w:r w:rsidRPr="003236FB">
              <w:rPr>
                <w:rFonts w:ascii="Times New Roman" w:hAnsi="Times New Roman"/>
                <w:lang w:val="ru-RU"/>
              </w:rPr>
              <w:t xml:space="preserve"> 20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10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10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заради причините позовани </w:t>
            </w:r>
            <w:r w:rsidRPr="003F0788">
              <w:rPr>
                <w:rFonts w:ascii="Times New Roman" w:hAnsi="Times New Roman"/>
              </w:rPr>
              <w:t>по-горе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 ниска консумация на енергия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 възможност за съхраняване на данни на устройството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  <w:color w:val="FF0000"/>
              </w:rPr>
            </w:pPr>
            <w:r w:rsidRPr="00CF4DEA">
              <w:rPr>
                <w:rFonts w:ascii="Times New Roman" w:hAnsi="Times New Roman"/>
              </w:rPr>
              <w:t>Вградената подсистема за записване и съхранение на измерванията трябва да има най-малко 10 аналогови входа(</w:t>
            </w:r>
            <w:r w:rsidRPr="003F0788">
              <w:rPr>
                <w:rFonts w:ascii="Times New Roman" w:hAnsi="Times New Roman"/>
              </w:rPr>
              <w:t>волтаж)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има поне </w:t>
            </w:r>
            <w:r w:rsidRPr="003236FB">
              <w:rPr>
                <w:rFonts w:ascii="Times New Roman" w:hAnsi="Times New Roman"/>
                <w:lang w:val="ru-RU"/>
              </w:rPr>
              <w:t xml:space="preserve"> 4 </w:t>
            </w:r>
            <w:r w:rsidRPr="00CF4DEA">
              <w:rPr>
                <w:rFonts w:ascii="Times New Roman" w:hAnsi="Times New Roman"/>
              </w:rPr>
              <w:t>импулсни брояча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поне</w:t>
            </w:r>
            <w:r w:rsidRPr="003236FB">
              <w:rPr>
                <w:rFonts w:ascii="Times New Roman" w:hAnsi="Times New Roman"/>
                <w:lang w:val="ru-RU"/>
              </w:rPr>
              <w:t xml:space="preserve"> 4 </w:t>
            </w:r>
            <w:r>
              <w:rPr>
                <w:rFonts w:ascii="Times New Roman" w:hAnsi="Times New Roman"/>
              </w:rPr>
              <w:t>дигитални вход</w:t>
            </w:r>
            <w:r w:rsidRPr="00CF4DEA">
              <w:rPr>
                <w:rFonts w:ascii="Times New Roman" w:hAnsi="Times New Roman"/>
              </w:rPr>
              <w:t>ове-изходи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Трябва да има възможност</w:t>
            </w:r>
            <w:r w:rsidRPr="00CF4DEA">
              <w:rPr>
                <w:rFonts w:ascii="Times New Roman" w:hAnsi="Times New Roman"/>
              </w:rPr>
              <w:t xml:space="preserve"> за мониторинг на до 20 датчика тип  </w:t>
            </w:r>
            <w:r w:rsidRPr="00CF4DEA">
              <w:rPr>
                <w:rFonts w:ascii="Times New Roman" w:hAnsi="Times New Roman"/>
                <w:lang w:val="en-GB"/>
              </w:rPr>
              <w:t>SDI</w:t>
            </w:r>
            <w:r w:rsidRPr="003236FB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възможност за временно съхранение на повече от 15.000 измерени величини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Темпът на измерване и изпращане трябва да е програмируем в диапазон от едно измерване за минута до едно измерване на всеки 6 часа.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Вграденото приемо-предавателно устройство трябва да има работна честота в свободната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лента </w:t>
            </w:r>
            <w:r w:rsidRPr="003236FB">
              <w:rPr>
                <w:rFonts w:ascii="Times New Roman" w:hAnsi="Times New Roman"/>
                <w:lang w:val="ru-RU"/>
              </w:rPr>
              <w:t xml:space="preserve">430-470 </w:t>
            </w:r>
            <w:r w:rsidRPr="00CF4DEA">
              <w:rPr>
                <w:rFonts w:ascii="Times New Roman" w:hAnsi="Times New Roman"/>
                <w:lang w:val="en-GB"/>
              </w:rPr>
              <w:t>MHz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Чувствителността на приемо-предавателно устройство трябва да бъде поне</w:t>
            </w:r>
            <w:r w:rsidRPr="003236FB">
              <w:rPr>
                <w:rFonts w:ascii="Times New Roman" w:hAnsi="Times New Roman"/>
                <w:lang w:val="ru-RU"/>
              </w:rPr>
              <w:t xml:space="preserve"> 120</w:t>
            </w:r>
            <w:r w:rsidRPr="00CF4DEA">
              <w:rPr>
                <w:rFonts w:ascii="Times New Roman" w:hAnsi="Times New Roman"/>
                <w:lang w:val="en-US"/>
              </w:rPr>
              <w:t>dB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за отношение сигнал-шум</w:t>
            </w:r>
            <w:r w:rsidRPr="003236FB">
              <w:rPr>
                <w:rFonts w:ascii="Times New Roman" w:hAnsi="Times New Roman"/>
                <w:lang w:val="ru-RU"/>
              </w:rPr>
              <w:t xml:space="preserve"> 10 </w:t>
            </w:r>
            <w:r w:rsidRPr="00CF4DEA">
              <w:rPr>
                <w:rFonts w:ascii="Times New Roman" w:hAnsi="Times New Roman"/>
                <w:lang w:val="en-US"/>
              </w:rPr>
              <w:t>dB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Мощността на приемо-предавателя трябва да бъде до 500mW и трябва да предоставя възможността да предава сигнал до </w:t>
            </w:r>
            <w:r w:rsidRPr="003236FB">
              <w:rPr>
                <w:rFonts w:ascii="Times New Roman" w:hAnsi="Times New Roman"/>
                <w:lang w:val="ru-RU"/>
              </w:rPr>
              <w:t>20</w:t>
            </w:r>
            <w:r w:rsidRPr="00CF4DEA">
              <w:rPr>
                <w:rFonts w:ascii="Times New Roman" w:hAnsi="Times New Roman"/>
                <w:lang w:val="en-GB"/>
              </w:rPr>
              <w:t>Km</w:t>
            </w:r>
            <w:r w:rsidRPr="00CF4DEA">
              <w:rPr>
                <w:rFonts w:ascii="Times New Roman" w:hAnsi="Times New Roman"/>
              </w:rPr>
              <w:t xml:space="preserve">, когато географският релеф позволява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включва ненасочена сваляща се антена λ</w:t>
            </w:r>
            <w:r w:rsidRPr="003236FB">
              <w:rPr>
                <w:rFonts w:ascii="Times New Roman" w:hAnsi="Times New Roman"/>
                <w:lang w:val="ru-RU"/>
              </w:rPr>
              <w:t>/2</w:t>
            </w:r>
            <w:r w:rsidRPr="00CF4DEA">
              <w:rPr>
                <w:rFonts w:ascii="Times New Roman" w:hAnsi="Times New Roman"/>
              </w:rPr>
              <w:t>, да позволява смяна в случай от необходимост на антена с други характеристики.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  <w:color w:val="FF0000"/>
              </w:rPr>
            </w:pPr>
            <w:r w:rsidRPr="003F0788">
              <w:rPr>
                <w:rFonts w:ascii="Times New Roman" w:hAnsi="Times New Roman"/>
              </w:rPr>
              <w:t>Приемо-предавателната система трябва да има възможност за препредаване на сигнал от съседни дистанци</w:t>
            </w:r>
            <w:r>
              <w:rPr>
                <w:rFonts w:ascii="Times New Roman" w:hAnsi="Times New Roman"/>
              </w:rPr>
              <w:t>онно предаващи единици, така че</w:t>
            </w:r>
            <w:r w:rsidRPr="003F0788">
              <w:rPr>
                <w:rFonts w:ascii="Times New Roman" w:hAnsi="Times New Roman"/>
              </w:rPr>
              <w:t xml:space="preserve"> всички нужди за предаваните сигнали да са задоволени без допълнителни трансмитери.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Единицата трябва да е подходяща за постоянен монтаж в условия на открито(защитен клас </w:t>
            </w:r>
            <w:r w:rsidRPr="00CF4DEA">
              <w:rPr>
                <w:rFonts w:ascii="Times New Roman" w:hAnsi="Times New Roman"/>
                <w:lang w:val="en-US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>67)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вътрешна зарядна батерия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възможност за свързване и захранване от слънчев панел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Общото потребление на електроенергия трябва да е  много ниско. При определени работни условия да може да издържи автономно до 30 дни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Да бъде съвместима с централния портал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(</w:t>
            </w:r>
            <w:r w:rsidRPr="00CF4DEA">
              <w:rPr>
                <w:rFonts w:ascii="Times New Roman" w:hAnsi="Times New Roman"/>
                <w:lang w:val="en-US"/>
              </w:rPr>
              <w:t>Gateway</w:t>
            </w:r>
            <w:r w:rsidRPr="00CF4DEA">
              <w:rPr>
                <w:rFonts w:ascii="Times New Roman" w:hAnsi="Times New Roman"/>
              </w:rPr>
              <w:t>),който ще предприема събиране и управление на данните по мрежата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>UHF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– </w:t>
            </w: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>GPRS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b/>
                <w:u w:val="single"/>
              </w:rPr>
              <w:t>Мост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CF4DEA">
              <w:rPr>
                <w:rFonts w:ascii="Times New Roman" w:hAnsi="Times New Roman"/>
                <w:b/>
                <w:u w:val="single"/>
              </w:rPr>
              <w:t>един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(1) </w:t>
            </w:r>
            <w:r w:rsidRPr="00CF4DEA">
              <w:rPr>
                <w:rFonts w:ascii="Times New Roman" w:hAnsi="Times New Roman"/>
                <w:b/>
                <w:u w:val="single"/>
              </w:rPr>
              <w:t>брой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CF4DEA">
              <w:rPr>
                <w:rFonts w:ascii="Times New Roman" w:hAnsi="Times New Roman"/>
              </w:rPr>
              <w:t xml:space="preserve">ост между безжична </w:t>
            </w:r>
            <w:r w:rsidRPr="00CF4DEA">
              <w:rPr>
                <w:rFonts w:ascii="Times New Roman" w:hAnsi="Times New Roman"/>
                <w:lang w:val="en-US"/>
              </w:rPr>
              <w:t>GPRS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мрежа и б</w:t>
            </w:r>
            <w:r w:rsidRPr="00CF4DEA">
              <w:rPr>
                <w:rFonts w:ascii="Times New Roman" w:hAnsi="Times New Roman"/>
              </w:rPr>
              <w:t xml:space="preserve">езжична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CF4DEA">
              <w:rPr>
                <w:rFonts w:ascii="Times New Roman" w:hAnsi="Times New Roman"/>
              </w:rPr>
              <w:t xml:space="preserve"> мрежа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Целта на тази система е предаването на измерванията и комуникацията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на безжичните метеорологични станции в централата чрез </w:t>
            </w:r>
            <w:r w:rsidRPr="00CF4DEA">
              <w:rPr>
                <w:rFonts w:ascii="Times New Roman" w:hAnsi="Times New Roman"/>
                <w:lang w:val="en-US"/>
              </w:rPr>
              <w:t>GPRS</w:t>
            </w:r>
            <w:r w:rsidRPr="00CF4DEA">
              <w:rPr>
                <w:rFonts w:ascii="Times New Roman" w:hAnsi="Times New Roman"/>
              </w:rPr>
              <w:t xml:space="preserve"> мобилна мрежа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е с възможност да обслужва всички метеорологични станции в мрежата.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има вътрешна зарядна батерия, която да се зарежда от слънчев панел </w:t>
            </w:r>
            <w:r w:rsidRPr="003236FB">
              <w:rPr>
                <w:rFonts w:ascii="Times New Roman" w:hAnsi="Times New Roman"/>
                <w:lang w:val="ru-RU"/>
              </w:rPr>
              <w:t xml:space="preserve">12 </w:t>
            </w:r>
            <w:r w:rsidRPr="00CF4DEA">
              <w:rPr>
                <w:rFonts w:ascii="Times New Roman" w:hAnsi="Times New Roman"/>
                <w:lang w:val="en-US"/>
              </w:rPr>
              <w:t>V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DC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Единицата трябва да приема 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SIM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карта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Малки размери, не по големи от </w:t>
            </w:r>
            <w:r w:rsidRPr="003236FB">
              <w:rPr>
                <w:rFonts w:ascii="Times New Roman" w:hAnsi="Times New Roman"/>
                <w:lang w:val="ru-RU"/>
              </w:rPr>
              <w:t xml:space="preserve">300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200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200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Тегло </w:t>
            </w:r>
            <w:r w:rsidRPr="00CF4DEA">
              <w:rPr>
                <w:rFonts w:ascii="Times New Roman" w:hAnsi="Times New Roman"/>
                <w:lang w:val="en-GB"/>
              </w:rPr>
              <w:t>&lt; 5</w:t>
            </w:r>
            <w:r w:rsidRPr="00CF4DEA">
              <w:rPr>
                <w:rFonts w:ascii="Times New Roman" w:hAnsi="Times New Roman"/>
                <w:lang w:val="en-US"/>
              </w:rPr>
              <w:t>kg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 w:rsidRPr="00CF4DEA">
              <w:rPr>
                <w:rFonts w:ascii="Times New Roman" w:hAnsi="Times New Roman"/>
                <w:lang w:val="en-US"/>
              </w:rPr>
              <w:t xml:space="preserve"> IP67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 xml:space="preserve">: </w:t>
            </w:r>
            <w:r w:rsidRPr="003236FB">
              <w:rPr>
                <w:rFonts w:ascii="Times New Roman" w:hAnsi="Times New Roman"/>
                <w:lang w:val="ru-RU"/>
              </w:rPr>
              <w:t>-20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val="en-US"/>
              </w:rPr>
              <w:t xml:space="preserve">GSM </w:t>
            </w:r>
            <w:r w:rsidRPr="00CF4DEA">
              <w:rPr>
                <w:rFonts w:ascii="Times New Roman" w:hAnsi="Times New Roman"/>
              </w:rPr>
              <w:t>мрежова честота</w:t>
            </w:r>
            <w:r w:rsidRPr="00CF4DEA">
              <w:rPr>
                <w:rFonts w:ascii="Times New Roman" w:hAnsi="Times New Roman"/>
                <w:lang w:val="en-US"/>
              </w:rPr>
              <w:t xml:space="preserve"> 800/900/1800/1900 Mhz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US"/>
              </w:rPr>
              <w:t>GSM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дистанция на предаване според 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GSM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стандартите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покриване на дистанция до</w:t>
            </w:r>
            <w:r w:rsidRPr="003236FB">
              <w:rPr>
                <w:rFonts w:ascii="Times New Roman" w:hAnsi="Times New Roman"/>
                <w:lang w:val="ru-RU"/>
              </w:rPr>
              <w:t xml:space="preserve">  20 </w:t>
            </w:r>
            <w:r>
              <w:rPr>
                <w:rFonts w:ascii="Times New Roman" w:hAnsi="Times New Roman"/>
                <w:lang w:val="en-US"/>
              </w:rPr>
              <w:t>k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>
              <w:rPr>
                <w:rFonts w:ascii="Times New Roman" w:hAnsi="Times New Roman"/>
              </w:rPr>
              <w:t xml:space="preserve"> в завис</w:t>
            </w:r>
            <w:r w:rsidRPr="00CF4DEA">
              <w:rPr>
                <w:rFonts w:ascii="Times New Roman" w:hAnsi="Times New Roman"/>
              </w:rPr>
              <w:t>имост от географския релеф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lang w:val="en-GB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Слънчев панел- девет (9) броя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Всички станции и </w:t>
            </w:r>
            <w:r>
              <w:rPr>
                <w:rFonts w:ascii="Times New Roman" w:hAnsi="Times New Roman"/>
              </w:rPr>
              <w:t xml:space="preserve">приемо-предаватели </w:t>
            </w:r>
            <w:r w:rsidRPr="00CF4DEA">
              <w:rPr>
                <w:rFonts w:ascii="Times New Roman" w:hAnsi="Times New Roman"/>
              </w:rPr>
              <w:t xml:space="preserve"> ще се захранват от слънчеви панели 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Технология: монокристални соларни клетки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Ι</w:t>
            </w:r>
            <w:r w:rsidRPr="00CF4DEA">
              <w:rPr>
                <w:rFonts w:ascii="Times New Roman" w:hAnsi="Times New Roman"/>
                <w:lang w:val="en-US"/>
              </w:rPr>
              <w:t>sc</w:t>
            </w:r>
            <w:r w:rsidRPr="00CF4DEA">
              <w:rPr>
                <w:rFonts w:ascii="Times New Roman" w:hAnsi="Times New Roman"/>
              </w:rPr>
              <w:t>&gt; 550</w:t>
            </w:r>
            <w:r w:rsidRPr="00CF4DEA">
              <w:rPr>
                <w:rFonts w:ascii="Times New Roman" w:hAnsi="Times New Roman"/>
                <w:lang w:val="en-US"/>
              </w:rPr>
              <w:t>mA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Ιmpp &gt; 500mA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Много малки размери поради причините споменати по-горе. Не повече от </w:t>
            </w:r>
            <w:r w:rsidRPr="003236FB">
              <w:rPr>
                <w:rFonts w:ascii="Times New Roman" w:hAnsi="Times New Roman"/>
                <w:lang w:val="ru-RU"/>
              </w:rPr>
              <w:t xml:space="preserve">30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20 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lang w:val="en-GB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Мачти- осем (8) броя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Диаметърът на мачтите да не е по голям от</w:t>
            </w:r>
            <w:r w:rsidRPr="003236FB">
              <w:rPr>
                <w:rFonts w:ascii="Times New Roman" w:hAnsi="Times New Roman"/>
                <w:lang w:val="ru-RU"/>
              </w:rPr>
              <w:t xml:space="preserve"> 5</w:t>
            </w:r>
            <w:r w:rsidRPr="00CF4DEA">
              <w:rPr>
                <w:rFonts w:ascii="Times New Roman" w:hAnsi="Times New Roman"/>
                <w:lang w:val="en-GB"/>
              </w:rPr>
              <w:t>cm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Материал: тръби от по</w:t>
            </w:r>
            <w:r w:rsidRPr="00CF4DEA">
              <w:rPr>
                <w:rFonts w:ascii="Times New Roman" w:hAnsi="Times New Roman"/>
              </w:rPr>
              <w:t>цинковано желязо или неръждаема стомана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Височина 2 – 6м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  <w:r w:rsidRPr="00CF4DEA">
              <w:rPr>
                <w:rFonts w:ascii="Times New Roman" w:hAnsi="Times New Roman"/>
              </w:rPr>
              <w:t xml:space="preserve"> Дължините са според желанието на изпълнителя, с цел изпълняване на изискванията от </w:t>
            </w:r>
            <w:r w:rsidRPr="003236FB">
              <w:rPr>
                <w:rFonts w:ascii="Times New Roman" w:hAnsi="Times New Roman"/>
                <w:lang w:val="ru-RU"/>
              </w:rPr>
              <w:t>Световната метеорологична организация</w:t>
            </w:r>
            <w:r w:rsidRPr="00CF4DEA">
              <w:rPr>
                <w:rFonts w:ascii="Times New Roman" w:hAnsi="Times New Roman"/>
              </w:rPr>
              <w:t xml:space="preserve"> за осигуряване на безпроблемно предаване на измерванията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Без подпомагащи циментови площадки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Употребата на стоманени въжета за фиксиране е позволено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 xml:space="preserve">Максималният диаметър на </w:t>
            </w:r>
            <w:r w:rsidRPr="00CF4DEA">
              <w:rPr>
                <w:rFonts w:ascii="Times New Roman" w:hAnsi="Times New Roman"/>
              </w:rPr>
              <w:t>станцията</w:t>
            </w:r>
            <w:r w:rsidRPr="003236FB">
              <w:rPr>
                <w:rFonts w:ascii="Times New Roman" w:hAnsi="Times New Roman"/>
                <w:lang w:val="ru-RU"/>
              </w:rPr>
              <w:t>(включително устройствата за закрепване</w:t>
            </w:r>
            <w:r w:rsidRPr="00CF4DEA">
              <w:rPr>
                <w:rFonts w:ascii="Times New Roman" w:hAnsi="Times New Roman"/>
              </w:rPr>
              <w:t>) не трябва да надвишава 3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4125D8" w:rsidRDefault="008B38E4" w:rsidP="001264CD">
            <w:pPr>
              <w:rPr>
                <w:rFonts w:ascii="Times New Roman" w:hAnsi="Times New Roman"/>
                <w:b/>
              </w:rPr>
            </w:pPr>
            <w:r w:rsidRPr="004125D8">
              <w:rPr>
                <w:rFonts w:ascii="Times New Roman" w:hAnsi="Times New Roman"/>
                <w:b/>
                <w:lang w:val="en-US"/>
              </w:rPr>
              <w:t>DSS</w:t>
            </w:r>
            <w:r w:rsidRPr="004125D8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4125D8">
              <w:rPr>
                <w:rFonts w:ascii="Times New Roman" w:hAnsi="Times New Roman"/>
                <w:b/>
              </w:rPr>
              <w:t xml:space="preserve">системата ще се състои от портал (гейтуей) и обработващ софтуер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Портал (гейтуей) един (1) брой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  <w:trHeight w:val="1368"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Напълно самостоятелна система</w:t>
            </w:r>
            <w:r>
              <w:rPr>
                <w:rFonts w:ascii="Times New Roman" w:hAnsi="Times New Roman"/>
              </w:rPr>
              <w:t xml:space="preserve">, като </w:t>
            </w:r>
          </w:p>
          <w:p w:rsidR="008B38E4" w:rsidRPr="0090703A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Минималните изисквания за портала са следните:</w:t>
            </w:r>
          </w:p>
        </w:tc>
        <w:tc>
          <w:tcPr>
            <w:tcW w:w="6268" w:type="dxa"/>
            <w:gridSpan w:val="2"/>
          </w:tcPr>
          <w:p w:rsidR="008B38E4" w:rsidRPr="0090703A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представлява комбинация от хардуер и софтуер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Хардуерът и софтуерът </w:t>
            </w:r>
            <w:r>
              <w:rPr>
                <w:rFonts w:ascii="Times New Roman" w:hAnsi="Times New Roman"/>
              </w:rPr>
              <w:t>н</w:t>
            </w:r>
            <w:r w:rsidRPr="00CF4DEA">
              <w:rPr>
                <w:rFonts w:ascii="Times New Roman" w:hAnsi="Times New Roman"/>
              </w:rPr>
              <w:t>а портала да бъдат напълно незвисими от софтуера обработващ данните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Целта на портала е да осигурява безопасна и интерактивна комуникация с обработващия софтуер и да съхранява временно данни от станциите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може да управлява до 1000 станции, което значи да събира данни от тях, да осигурява дистанци</w:t>
            </w:r>
            <w:r>
              <w:rPr>
                <w:rFonts w:ascii="Times New Roman" w:hAnsi="Times New Roman"/>
              </w:rPr>
              <w:t>о</w:t>
            </w:r>
            <w:r w:rsidRPr="00CF4DEA">
              <w:rPr>
                <w:rFonts w:ascii="Times New Roman" w:hAnsi="Times New Roman"/>
              </w:rPr>
              <w:t xml:space="preserve">нна конфигурация и да управлява предаването на данните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бъде свързан със съществуващата локална мрежа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бъде възможен достъп до интернет за процедури по програмиране, подобрения и контролни измервания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вградени процедури за диагностика на качеството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за да комуникира със станциите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възможност да изпраща команди към станциите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Лицето обслужващо</w:t>
            </w:r>
            <w:r>
              <w:rPr>
                <w:rFonts w:ascii="Times New Roman" w:hAnsi="Times New Roman"/>
              </w:rPr>
              <w:t xml:space="preserve"> мрежата да може да програмира темповете на свързване</w:t>
            </w:r>
            <w:r w:rsidRPr="00CF4DEA">
              <w:rPr>
                <w:rFonts w:ascii="Times New Roman" w:hAnsi="Times New Roman"/>
              </w:rPr>
              <w:t xml:space="preserve"> с всяка станция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Темпът н</w:t>
            </w:r>
            <w:r w:rsidRPr="00CF4DEA">
              <w:rPr>
                <w:rFonts w:ascii="Times New Roman" w:hAnsi="Times New Roman"/>
              </w:rPr>
              <w:t xml:space="preserve">а връзката да бъде независими за всяка станция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може да поддържа връзка със станциите чрез </w:t>
            </w:r>
            <w:r w:rsidRPr="00CF4DEA">
              <w:rPr>
                <w:rFonts w:ascii="Times New Roman" w:hAnsi="Times New Roman"/>
                <w:lang w:val="en-US"/>
              </w:rPr>
              <w:t>GPRS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и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може да синхронизира вградения си часовник с този от интернет сървъра и след това автоматично да синхронизира часовниците на всички станции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може да работи като </w:t>
            </w:r>
            <w:r w:rsidRPr="00CF4DEA">
              <w:rPr>
                <w:rFonts w:ascii="Times New Roman" w:hAnsi="Times New Roman"/>
                <w:lang w:val="en-US"/>
              </w:rPr>
              <w:t>DHCP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 сървър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позволява достъп на повече от един потребител чрез интернет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подпомага повече от един потребител, като всеки потребител да има определени права зададени от администратора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Възможност за временно съхранение на събраните данни на флаш памет от най-малко 200 МВ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най-малко два </w:t>
            </w:r>
            <w:r w:rsidRPr="00CF4DEA">
              <w:rPr>
                <w:rFonts w:ascii="Times New Roman" w:hAnsi="Times New Roman"/>
                <w:lang w:val="en-US"/>
              </w:rPr>
              <w:t>USB</w:t>
            </w:r>
            <w:r w:rsidRPr="00CF4DEA">
              <w:rPr>
                <w:rFonts w:ascii="Times New Roman" w:hAnsi="Times New Roman"/>
              </w:rPr>
              <w:t xml:space="preserve">  порта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 има поне един Етернет</w:t>
            </w:r>
            <w:r w:rsidRPr="00CF4DEA">
              <w:rPr>
                <w:rFonts w:ascii="Times New Roman" w:hAnsi="Times New Roman"/>
              </w:rPr>
              <w:t xml:space="preserve"> порт с минимална скорост 100 МВ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Интерфейс с поне един външен </w:t>
            </w:r>
            <w:r w:rsidRPr="00CF4DEA">
              <w:rPr>
                <w:rFonts w:ascii="Times New Roman" w:hAnsi="Times New Roman"/>
                <w:lang w:val="en-US"/>
              </w:rPr>
              <w:t>RF</w:t>
            </w:r>
            <w:r w:rsidRPr="00CF4DEA">
              <w:rPr>
                <w:rFonts w:ascii="Times New Roman" w:hAnsi="Times New Roman"/>
              </w:rPr>
              <w:t xml:space="preserve"> модем, което да осигурява двупосочна комуникация със станциите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Модемът да работи със свободна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лента</w:t>
            </w:r>
            <w:r>
              <w:rPr>
                <w:rFonts w:ascii="Times New Roman" w:hAnsi="Times New Roman"/>
              </w:rPr>
              <w:t xml:space="preserve"> </w:t>
            </w:r>
            <w:r w:rsidRPr="003236FB">
              <w:rPr>
                <w:rFonts w:ascii="Times New Roman" w:hAnsi="Times New Roman"/>
                <w:lang w:val="ru-RU"/>
              </w:rPr>
              <w:t xml:space="preserve">430-470 </w:t>
            </w:r>
            <w:r w:rsidRPr="00CF4DEA">
              <w:rPr>
                <w:rFonts w:ascii="Times New Roman" w:hAnsi="Times New Roman"/>
              </w:rPr>
              <w:t>Μ</w:t>
            </w:r>
            <w:r w:rsidRPr="00CF4DEA">
              <w:rPr>
                <w:rFonts w:ascii="Times New Roman" w:hAnsi="Times New Roman"/>
                <w:lang w:val="en-GB"/>
              </w:rPr>
              <w:t>Hz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Възможност за достъп и управление чрез </w:t>
            </w:r>
            <w:r w:rsidRPr="00CF4DEA">
              <w:rPr>
                <w:rFonts w:ascii="Times New Roman" w:hAnsi="Times New Roman"/>
                <w:lang w:val="en-GB"/>
              </w:rPr>
              <w:t>TCP</w:t>
            </w:r>
            <w:r w:rsidRPr="003236FB">
              <w:rPr>
                <w:rFonts w:ascii="Times New Roman" w:hAnsi="Times New Roman"/>
                <w:lang w:val="ru-RU"/>
              </w:rPr>
              <w:t xml:space="preserve"> /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 и специфично интегриране на мрежов интерфейс за програмиране и обновления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Мрежовия интерфейс да позволява представянето на данните от датчиците от всяка станция графично или таблично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F0788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възможност да съхранява важна информаци за всяка станция като точното местоположение на станцията, серийния номер на станцията, последната ремонтна работа по станцията, което да улесни управлението на мрежата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Обслужващото лице да може да </w:t>
            </w:r>
            <w:r>
              <w:rPr>
                <w:rFonts w:ascii="Times New Roman" w:hAnsi="Times New Roman"/>
              </w:rPr>
              <w:t>определя график за алтернативен път за свързване, чрез който Порталът ще може да се свързва със станциите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термина „алтернативен път“ се има предвид използване на междинни метеорологични станции,  като трансмитери на сигнала, чрез които информацията ще се препредаде до портала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E14A6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За всяка станция обслужващото лице да може да програмира алтернативни пътища за връзка, така че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когато по зададения път има проблеми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порталът автоматично да избере алтернативния път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Порталът за всяка дистанционно предаваща единица (</w:t>
            </w:r>
            <w:r w:rsidRPr="00CF4DEA">
              <w:rPr>
                <w:rFonts w:ascii="Times New Roman" w:hAnsi="Times New Roman"/>
                <w:lang w:val="en-US"/>
              </w:rPr>
              <w:t>RTU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  <w:r w:rsidRPr="00CF4DEA">
              <w:rPr>
                <w:rFonts w:ascii="Times New Roman" w:hAnsi="Times New Roman"/>
              </w:rPr>
              <w:t xml:space="preserve"> да отчита: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4125D8">
            <w:pPr>
              <w:numPr>
                <w:ilvl w:val="1"/>
                <w:numId w:val="12"/>
              </w:numPr>
              <w:tabs>
                <w:tab w:val="clear" w:pos="1440"/>
                <w:tab w:val="left" w:pos="378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 xml:space="preserve">Волтажа на батерията </w:t>
            </w:r>
          </w:p>
          <w:p w:rsidR="008B38E4" w:rsidRPr="003236FB" w:rsidRDefault="008B38E4" w:rsidP="001264CD">
            <w:pPr>
              <w:tabs>
                <w:tab w:val="left" w:pos="378"/>
              </w:tabs>
              <w:spacing w:after="0"/>
              <w:ind w:left="853"/>
              <w:rPr>
                <w:rFonts w:ascii="Times New Roman" w:hAnsi="Times New Roman"/>
                <w:b/>
                <w:color w:val="FF0000"/>
                <w:u w:val="single"/>
                <w:lang w:val="ru-RU"/>
              </w:rPr>
            </w:pPr>
            <w:r>
              <w:rPr>
                <w:rFonts w:ascii="Times New Roman" w:hAnsi="Times New Roman"/>
              </w:rPr>
              <w:t>и температура на устройството за последното свързване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Актуалния </w:t>
            </w:r>
            <w:r w:rsidRPr="00CF4DEA">
              <w:rPr>
                <w:rFonts w:ascii="Times New Roman" w:hAnsi="Times New Roman"/>
                <w:lang w:val="en-US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адрес и порт за всяка станция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Часът на сваляне на данните първите и последните валидни данни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Часът на последната и следващата връзка със станцията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4125D8">
            <w:pPr>
              <w:numPr>
                <w:ilvl w:val="1"/>
                <w:numId w:val="12"/>
              </w:numPr>
              <w:tabs>
                <w:tab w:val="clear" w:pos="1440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Последната и следващата синхронизация на часовниците на станцията с този на портала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Часът на последното програмиране изпратено до станцията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поддържа криптирана комуникация </w:t>
            </w:r>
            <w:r>
              <w:rPr>
                <w:rFonts w:ascii="Times New Roman" w:hAnsi="Times New Roman"/>
              </w:rPr>
              <w:t xml:space="preserve"> в обвивката на операционната система</w:t>
            </w:r>
            <w:r w:rsidRPr="00CF4DEA">
              <w:rPr>
                <w:rFonts w:ascii="Times New Roman" w:hAnsi="Times New Roman"/>
              </w:rPr>
              <w:t xml:space="preserve"> чрез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ssh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както и криптиран</w:t>
            </w:r>
            <w:r>
              <w:rPr>
                <w:rFonts w:ascii="Times New Roman" w:hAnsi="Times New Roman"/>
              </w:rPr>
              <w:t>а</w:t>
            </w:r>
            <w:r w:rsidRPr="00CF4DEA">
              <w:rPr>
                <w:rFonts w:ascii="Times New Roman" w:hAnsi="Times New Roman"/>
              </w:rPr>
              <w:t xml:space="preserve"> мрежова интерфейс връзка чрез </w:t>
            </w:r>
            <w:r w:rsidRPr="00CF4DEA">
              <w:rPr>
                <w:rFonts w:ascii="Times New Roman" w:hAnsi="Times New Roman"/>
                <w:lang w:val="en-US"/>
              </w:rPr>
              <w:t>http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протокол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Порталът да има резервна захранваща система, която да може напълно да поддържа работата му за 24 часа в случай на прекъсване на захранването </w:t>
            </w:r>
          </w:p>
          <w:p w:rsidR="008B38E4" w:rsidRDefault="008B38E4" w:rsidP="001264CD">
            <w:pPr>
              <w:rPr>
                <w:rFonts w:ascii="Times New Roman" w:hAnsi="Times New Roman"/>
              </w:rPr>
            </w:pPr>
          </w:p>
          <w:p w:rsidR="008B38E4" w:rsidRDefault="008B38E4" w:rsidP="001264CD">
            <w:pPr>
              <w:rPr>
                <w:rFonts w:ascii="Times New Roman" w:hAnsi="Times New Roman"/>
              </w:rPr>
            </w:pPr>
          </w:p>
          <w:p w:rsidR="008B38E4" w:rsidRPr="006A3063" w:rsidRDefault="008B38E4" w:rsidP="001264CD">
            <w:pPr>
              <w:rPr>
                <w:rFonts w:ascii="Times New Roman" w:hAnsi="Times New Roman"/>
              </w:rPr>
            </w:pP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Приложен софтуер един (1) брой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 самостоятелен компютър, който ще бъде доставен от изпълнителя да се инсталира софтуер за бърза визуализация на измерванията, както и за управление на алармените системи и функциите и алгоритмите за прогнозите за болестите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Минималните изисквания за софтуера са следните: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Софтуерът да има вграден мрежов сървър и да бъде инсталиран в основния компютър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се свързва с портала чрез локална мрежа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поддържа следните езици – английски, български и гръцки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E14A6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Всеки потребител да има възможност да избира работния език на софтуера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бъде възможен достъп чрез интернет от всяка точка или локално до компютъра, на който е инсталиран софтуера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Достъпът до софтуера да може да се осъществи от познат браузър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да може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да създава множество клиентски профили като предоставя на всеки клиент персонализирани данни под формата на графики, алармиращи съобщения или статистики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Представяне на измерванията за всяка станция (всички измервания на дадена станция)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Представяне в обща таблица или обща графика на данните от еднаквите датчици, например от всички датчици за температура или влажност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изчисляване на дневните и месечните стойности на всички параметри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Представяне на праговите стойности за всички параметри на графиките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Софтуерът да позволява едновременен достъп на няколко потребителя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</w:t>
            </w:r>
            <w:r w:rsidRPr="00CF4DEA">
              <w:rPr>
                <w:rFonts w:ascii="Times New Roman" w:hAnsi="Times New Roman"/>
                <w:lang w:val="en-US"/>
              </w:rPr>
              <w:t xml:space="preserve">WAP </w:t>
            </w:r>
            <w:r w:rsidRPr="00CF4DEA">
              <w:rPr>
                <w:rFonts w:ascii="Times New Roman" w:hAnsi="Times New Roman"/>
              </w:rPr>
              <w:t>интерфейс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Възможност за показване на всички станции едновременно заедно с актуалните измервания на </w:t>
            </w:r>
            <w:r w:rsidRPr="00CF4DEA">
              <w:rPr>
                <w:rFonts w:ascii="Times New Roman" w:hAnsi="Times New Roman"/>
                <w:lang w:val="en-US"/>
              </w:rPr>
              <w:t>Google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Maps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Изглед с ф</w:t>
            </w:r>
            <w:r>
              <w:rPr>
                <w:rFonts w:ascii="Times New Roman" w:hAnsi="Times New Roman"/>
              </w:rPr>
              <w:t>ормата на съответните инструменти</w:t>
            </w:r>
            <w:r w:rsidRPr="00CF4DEA">
              <w:rPr>
                <w:rFonts w:ascii="Times New Roman" w:hAnsi="Times New Roman"/>
              </w:rPr>
              <w:t xml:space="preserve"> (напр. Термометри) на измерванията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Възможност за поставяне на диаграми и резултати от актуалните измервания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на който и да е уебсайт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може да се изчислява автоматично </w:t>
            </w:r>
            <w:r>
              <w:rPr>
                <w:rFonts w:ascii="Times New Roman" w:hAnsi="Times New Roman"/>
              </w:rPr>
              <w:t>еталонната евапотранспирация (</w:t>
            </w:r>
            <w:r>
              <w:rPr>
                <w:rFonts w:ascii="Times New Roman" w:hAnsi="Times New Roman"/>
                <w:lang w:val="en-US"/>
              </w:rPr>
              <w:t>ETo</w:t>
            </w:r>
            <w:r w:rsidRPr="003236FB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</w:rPr>
              <w:t>и реалната евапотранспирация на културата (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  <w:r w:rsidRPr="00CF4DEA">
              <w:rPr>
                <w:rFonts w:ascii="Times New Roman" w:hAnsi="Times New Roman"/>
              </w:rPr>
              <w:t xml:space="preserve"> за всички станции, основни и вторични. 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Реалната евапотранспирация на културата (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  <w:r w:rsidRPr="00CF4DEA">
              <w:rPr>
                <w:rFonts w:ascii="Times New Roman" w:hAnsi="Times New Roman"/>
              </w:rPr>
              <w:t xml:space="preserve"> може да се изчисли за </w:t>
            </w:r>
            <w:r>
              <w:rPr>
                <w:rFonts w:ascii="Times New Roman" w:hAnsi="Times New Roman"/>
              </w:rPr>
              <w:t>културите споменати по-долу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се изчислява автоматично точката на оросяване и да се изпраща алармиращо съобщения на екрана или по електронна поща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Потребителят на може да задава множество стойности на Кс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>
              <w:rPr>
                <w:rFonts w:ascii="Times New Roman" w:hAnsi="Times New Roman"/>
              </w:rPr>
              <w:t>коефициент на културата)</w:t>
            </w:r>
            <w:r w:rsidRPr="00CF4DEA">
              <w:rPr>
                <w:rFonts w:ascii="Times New Roman" w:hAnsi="Times New Roman"/>
              </w:rPr>
              <w:t xml:space="preserve"> за всяка една култура. По време на критичния период на растеж потребителя трябва да може да задава Кс за всеки един ден.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изчислява денградус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да може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да избира начина на изчисля</w:t>
            </w:r>
            <w:r>
              <w:rPr>
                <w:rFonts w:ascii="Times New Roman" w:hAnsi="Times New Roman"/>
              </w:rPr>
              <w:t>ване и праговите граници за ден</w:t>
            </w:r>
            <w:r w:rsidRPr="00CF4DEA">
              <w:rPr>
                <w:rFonts w:ascii="Times New Roman" w:hAnsi="Times New Roman"/>
              </w:rPr>
              <w:t>градус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6A306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следните методи за изчисление на денградус: 1) Осредняващ;2) Прост триангуларен 3) Двоен триангуларен 4) Единичен синусов 5) Двоен синусов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се изчислява </w:t>
            </w:r>
            <w:r>
              <w:rPr>
                <w:rFonts w:ascii="Times New Roman" w:hAnsi="Times New Roman"/>
              </w:rPr>
              <w:t>горещ/студен час градус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изчислява автоматично риска от заразяване на растението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случай, че има риск</w:t>
            </w:r>
            <w:r w:rsidRPr="00CF4DEA">
              <w:rPr>
                <w:rFonts w:ascii="Times New Roman" w:hAnsi="Times New Roman"/>
              </w:rPr>
              <w:t xml:space="preserve"> трябва да се алармира </w:t>
            </w:r>
            <w:r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предварително определен</w:t>
            </w:r>
            <w:r>
              <w:rPr>
                <w:rFonts w:ascii="Times New Roman" w:hAnsi="Times New Roman"/>
              </w:rPr>
              <w:t>ия софтуер, докато софтуерът може да информира автоматично чрез имейл един или повече получатели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база данни с най-използваните активни субстанции и пестициди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да може да добавя пестициди и да дефинира техните основни свойства (продължителност на ефекта, при какви болести се прилагат и т.н.)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 зависимост от прогнозата обслужващото лице може да внася подобрения в софтуера за превантивно третиране и терапевтичното приложение на специфични пестициди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трябва да може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да внася подобрения в софтуера за точни час и дата на пръскането с пестициди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 пръскане с пестициди алармения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 xml:space="preserve"> статус трябва да се прекрати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трябва да може да изключи алармата дори и да не се предприеме пръскане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трябва да може да внася корекции в данните за дейностите на пръскане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Изчисленията на риска и контрола на дейностите трябва да бъдат независими за всеки канал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1204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се изчислява риска от заразяване и специфичната евапотранспирация за следните култури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Ябълка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Целина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Грозде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Маруля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GB"/>
              </w:rPr>
              <w:t xml:space="preserve"> Лук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Круша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Картофи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Домати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Цвекло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Орехи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Хмел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Ечемик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Царевица </w:t>
            </w:r>
            <w:r w:rsidRPr="003236FB">
              <w:rPr>
                <w:rFonts w:ascii="Times New Roman" w:hAnsi="Times New Roman"/>
                <w:lang w:val="ru-RU"/>
              </w:rPr>
              <w:t>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Маслина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Пшеница</w:t>
            </w:r>
            <w:r>
              <w:rPr>
                <w:rFonts w:ascii="Times New Roman" w:hAnsi="Times New Roman"/>
              </w:rPr>
              <w:t xml:space="preserve"> </w:t>
            </w:r>
            <w:r w:rsidRPr="003236FB">
              <w:rPr>
                <w:rFonts w:ascii="Times New Roman" w:hAnsi="Times New Roman"/>
                <w:lang w:val="ru-RU"/>
              </w:rPr>
              <w:t>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tabs>
                <w:tab w:val="left" w:pos="1485"/>
              </w:tabs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Маслодайна рапица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spacing w:after="0"/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Фасул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Кайсия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Тези модели ще бъдат готови за експлоатация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Потребителя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 xml:space="preserve"> трябва да може да въведе необходимата информация за правилна оценка на риска като напр. сорт, етап от растежа и др.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Достъпът до горепосочените модели да се управлява от администратора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11094" w:type="dxa"/>
            <w:gridSpan w:val="4"/>
          </w:tcPr>
          <w:p w:rsidR="008B38E4" w:rsidRPr="0090703A" w:rsidRDefault="008B38E4" w:rsidP="001264CD">
            <w:pPr>
              <w:jc w:val="center"/>
              <w:rPr>
                <w:rFonts w:ascii="Times New Roman" w:hAnsi="Times New Roman"/>
                <w:b/>
                <w:highlight w:val="green"/>
                <w:lang w:val="ru-RU"/>
              </w:rPr>
            </w:pPr>
            <w:r w:rsidRPr="004125D8">
              <w:rPr>
                <w:rFonts w:ascii="Times New Roman" w:hAnsi="Times New Roman"/>
                <w:b/>
                <w:lang w:val="ru-RU"/>
              </w:rPr>
              <w:t>ОБОРУДВАНЕ ЗА АНАЛИЗ НА ПОЧВАТА</w:t>
            </w: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5C3F60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Аналитична везна един (1) брой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  <w:b/>
                <w:color w:val="FF0000"/>
                <w:u w:val="single"/>
                <w:lang w:val="en-US"/>
              </w:rPr>
            </w:pP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Максимален капацитет 1500 </w:t>
            </w:r>
            <w:r w:rsidRPr="00CF4DEA">
              <w:rPr>
                <w:rFonts w:ascii="Times New Roman" w:hAnsi="Times New Roman"/>
                <w:lang w:val="en-US"/>
              </w:rPr>
              <w:t>g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color w:val="FF0000"/>
                <w:lang w:val="en-US"/>
              </w:rPr>
            </w:pPr>
            <w:r w:rsidRPr="00897B2D">
              <w:rPr>
                <w:rFonts w:ascii="Times New Roman" w:hAnsi="Times New Roman"/>
              </w:rPr>
              <w:t>Четливост</w:t>
            </w:r>
            <w:r w:rsidRPr="00897B2D">
              <w:rPr>
                <w:rFonts w:ascii="Times New Roman" w:hAnsi="Times New Roman"/>
                <w:lang w:val="en-US"/>
              </w:rPr>
              <w:t xml:space="preserve"> 0.1g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Възпроизводимост</w:t>
            </w:r>
            <w:r w:rsidRPr="00CF4DEA">
              <w:rPr>
                <w:rFonts w:ascii="Times New Roman" w:hAnsi="Times New Roman"/>
                <w:lang w:val="en-US"/>
              </w:rPr>
              <w:t xml:space="preserve"> (S.D.) 0.1g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Размер на блюдото </w:t>
            </w:r>
            <w:r w:rsidRPr="00CF4DEA">
              <w:rPr>
                <w:rFonts w:ascii="Times New Roman" w:hAnsi="Times New Roman"/>
                <w:lang w:val="en-US"/>
              </w:rPr>
              <w:t>&gt;110mm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Комплект сита за почви един (1) брой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Включва 7 сита с диаметър на отворите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 xml:space="preserve"> 63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100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150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200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400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US"/>
              </w:rPr>
              <w:t>500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 xml:space="preserve">m </w:t>
            </w:r>
            <w:r w:rsidRPr="00CF4DEA">
              <w:rPr>
                <w:rFonts w:ascii="Times New Roman" w:hAnsi="Times New Roman"/>
              </w:rPr>
              <w:t>и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val="en-US"/>
              </w:rPr>
              <w:t>1mm.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Външен диаметър:</w:t>
            </w:r>
            <w:r w:rsidRPr="00CF4DEA">
              <w:rPr>
                <w:rFonts w:ascii="Times New Roman" w:hAnsi="Times New Roman"/>
                <w:lang w:val="en-US"/>
              </w:rPr>
              <w:t xml:space="preserve"> 20cm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Височина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  <w:lang w:val="en-US"/>
              </w:rPr>
              <w:t xml:space="preserve"> 5cm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е изработено от неръждаема стомана (цялото сито)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897B2D">
              <w:rPr>
                <w:rFonts w:ascii="Times New Roman" w:hAnsi="Times New Roman"/>
              </w:rPr>
              <w:t>Трябва да са с възможност за поставяне едно върху друго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Ситата трябва да може да се поставят на подходяща клатачка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Комплектът</w:t>
            </w:r>
            <w:r w:rsidRPr="00CF4DEA">
              <w:rPr>
                <w:rFonts w:ascii="Times New Roman" w:hAnsi="Times New Roman"/>
              </w:rPr>
              <w:t xml:space="preserve"> трябва да включва капак и приемник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Клатачка за сита един (1) брой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вмества 10 сита с диаметър </w:t>
            </w:r>
            <w:r w:rsidRPr="003236FB">
              <w:rPr>
                <w:rFonts w:ascii="Times New Roman" w:hAnsi="Times New Roman"/>
                <w:lang w:val="ru-RU"/>
              </w:rPr>
              <w:t>8" (20,30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регулируем таймер </w:t>
            </w:r>
            <w:r w:rsidRPr="003236FB">
              <w:rPr>
                <w:rFonts w:ascii="Times New Roman" w:hAnsi="Times New Roman"/>
                <w:lang w:val="ru-RU"/>
              </w:rPr>
              <w:t>0-60</w:t>
            </w:r>
            <w:r w:rsidRPr="00CF4DEA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регулируема скорост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поема проби от 4 кг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или повече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Тегло</w:t>
            </w:r>
            <w:r w:rsidRPr="00CF4DEA">
              <w:rPr>
                <w:rFonts w:ascii="Times New Roman" w:hAnsi="Times New Roman"/>
                <w:lang w:val="en-US"/>
              </w:rPr>
              <w:t xml:space="preserve">&lt;40 kg.   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Уред за измерване на плътност и цилиндър два (2) комплекта</w:t>
            </w:r>
          </w:p>
          <w:p w:rsidR="008B38E4" w:rsidRPr="00E877A3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897B2D">
              <w:rPr>
                <w:rFonts w:ascii="Times New Roman" w:hAnsi="Times New Roman"/>
              </w:rPr>
              <w:t xml:space="preserve">Почвен денсиметър с обхват </w:t>
            </w:r>
            <w:r w:rsidRPr="003236FB">
              <w:rPr>
                <w:rFonts w:ascii="Times New Roman" w:hAnsi="Times New Roman"/>
                <w:lang w:val="ru-RU"/>
              </w:rPr>
              <w:t>0-60</w:t>
            </w:r>
            <w:r w:rsidRPr="00897B2D">
              <w:rPr>
                <w:rFonts w:ascii="Times New Roman" w:hAnsi="Times New Roman"/>
                <w:lang w:val="en-US"/>
              </w:rPr>
              <w:t>g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897B2D">
              <w:rPr>
                <w:rFonts w:ascii="Times New Roman" w:hAnsi="Times New Roman"/>
                <w:lang w:val="en-US"/>
              </w:rPr>
              <w:t>l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897B2D">
              <w:rPr>
                <w:rFonts w:ascii="Times New Roman" w:hAnsi="Times New Roman"/>
              </w:rPr>
              <w:t>Трябва да бъде доставен с</w:t>
            </w:r>
            <w:r w:rsidRPr="003236FB">
              <w:rPr>
                <w:rFonts w:ascii="Times New Roman" w:hAnsi="Times New Roman"/>
                <w:lang w:val="ru-RU"/>
              </w:rPr>
              <w:t xml:space="preserve"> 1000</w:t>
            </w:r>
            <w:r w:rsidRPr="00897B2D">
              <w:rPr>
                <w:rFonts w:ascii="Times New Roman" w:hAnsi="Times New Roman"/>
                <w:lang w:val="en-US"/>
              </w:rPr>
              <w:t>cc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897B2D">
              <w:rPr>
                <w:rFonts w:ascii="Times New Roman" w:hAnsi="Times New Roman"/>
              </w:rPr>
              <w:t>разграфен стъклен цилиндър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Фурна един (1) брой 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  <w:b/>
                <w:color w:val="FF0000"/>
                <w:u w:val="single"/>
                <w:lang w:val="en-US"/>
              </w:rPr>
            </w:pP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Циркулационна дигитална фурна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Регулируема температура спрямо стайната </w:t>
            </w:r>
            <w:r w:rsidRPr="003236FB">
              <w:rPr>
                <w:rFonts w:ascii="Times New Roman" w:hAnsi="Times New Roman"/>
                <w:lang w:val="ru-RU"/>
              </w:rPr>
              <w:t xml:space="preserve">+ 5º 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to</w:t>
            </w:r>
            <w:r w:rsidRPr="003236FB">
              <w:rPr>
                <w:rFonts w:ascii="Times New Roman" w:hAnsi="Times New Roman"/>
                <w:lang w:val="ru-RU"/>
              </w:rPr>
              <w:t xml:space="preserve"> 250º 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Регулиране на температурата с микропроцесор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Програма за отложен старт между 0 и 99 ч</w:t>
            </w:r>
            <w:r>
              <w:rPr>
                <w:rFonts w:ascii="Times New Roman" w:hAnsi="Times New Roman"/>
              </w:rPr>
              <w:t>аса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Външен калъф с покритие от епоксидна смола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Вътрешната камера, вътрешната странична врата и табличката трябва да са от неръждаваема стомана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Силиконов уплътнител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Регулируемо устройство за аерация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е доставена с две перфорирани табли от неръждаема стомана </w:t>
            </w:r>
            <w:r w:rsidRPr="00CF4DEA">
              <w:rPr>
                <w:rFonts w:ascii="Times New Roman" w:hAnsi="Times New Roman"/>
                <w:lang w:val="en-US"/>
              </w:rPr>
              <w:t>AISI</w:t>
            </w:r>
            <w:r w:rsidRPr="003236FB">
              <w:rPr>
                <w:rFonts w:ascii="Times New Roman" w:hAnsi="Times New Roman"/>
                <w:lang w:val="ru-RU"/>
              </w:rPr>
              <w:t xml:space="preserve"> 304 </w:t>
            </w:r>
            <w:r w:rsidRPr="00CF4DEA">
              <w:rPr>
                <w:rFonts w:ascii="Times New Roman" w:hAnsi="Times New Roman"/>
              </w:rPr>
              <w:t xml:space="preserve"> с регулируема височина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Капацитет </w:t>
            </w:r>
            <w:r w:rsidRPr="00CF4DEA">
              <w:rPr>
                <w:rFonts w:ascii="Times New Roman" w:hAnsi="Times New Roman"/>
                <w:lang w:val="en-US"/>
              </w:rPr>
              <w:t>&gt; 70 l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Стабилност на температурата </w:t>
            </w:r>
            <w:r w:rsidRPr="00CF4DEA">
              <w:rPr>
                <w:rFonts w:ascii="Times New Roman" w:hAnsi="Times New Roman"/>
                <w:lang w:val="en-US"/>
              </w:rPr>
              <w:t>± 0,1%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Хомогенност на температурата </w:t>
            </w:r>
            <w:r w:rsidRPr="00CF4DEA">
              <w:rPr>
                <w:rFonts w:ascii="Times New Roman" w:hAnsi="Times New Roman"/>
                <w:lang w:val="en-US"/>
              </w:rPr>
              <w:t>±1.5%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Вътрешни размери</w:t>
            </w:r>
            <w:r w:rsidRPr="003236FB">
              <w:rPr>
                <w:rFonts w:ascii="Times New Roman" w:hAnsi="Times New Roman"/>
                <w:lang w:val="ru-RU"/>
              </w:rPr>
              <w:t xml:space="preserve"> 500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450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350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Външни размери</w:t>
            </w:r>
            <w:r w:rsidRPr="003236FB">
              <w:rPr>
                <w:rFonts w:ascii="Times New Roman" w:hAnsi="Times New Roman"/>
                <w:lang w:val="ru-RU"/>
              </w:rPr>
              <w:t xml:space="preserve"> 810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640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550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Захранване</w:t>
            </w:r>
            <w:r w:rsidRPr="00CF4DEA">
              <w:rPr>
                <w:rFonts w:ascii="Times New Roman" w:hAnsi="Times New Roman"/>
                <w:lang w:val="en-US"/>
              </w:rPr>
              <w:t xml:space="preserve"> 1500 Watt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Пробовземач за почви един (1) брой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Изработка от метал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Дължина</w:t>
            </w:r>
            <w:r w:rsidRPr="00CF4DEA">
              <w:rPr>
                <w:rFonts w:ascii="Times New Roman" w:hAnsi="Times New Roman"/>
                <w:lang w:val="en-US"/>
              </w:rPr>
              <w:t xml:space="preserve"> 1.25m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Напречен диаметър</w:t>
            </w:r>
            <w:r w:rsidRPr="00CF4DEA">
              <w:rPr>
                <w:rFonts w:ascii="Times New Roman" w:hAnsi="Times New Roman"/>
                <w:lang w:val="en-US"/>
              </w:rPr>
              <w:t xml:space="preserve"> 6cm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Тегло</w:t>
            </w:r>
            <w:r w:rsidRPr="00CF4DEA">
              <w:rPr>
                <w:rFonts w:ascii="Times New Roman" w:hAnsi="Times New Roman"/>
                <w:lang w:val="en-US"/>
              </w:rPr>
              <w:t>&lt; 2 kg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Трябва да има подходяща дръжка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897B2D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е от типа </w:t>
            </w:r>
            <w:r w:rsidRPr="00CF4DEA">
              <w:rPr>
                <w:rFonts w:ascii="Times New Roman" w:hAnsi="Times New Roman"/>
                <w:lang w:val="en-US"/>
              </w:rPr>
              <w:t>EDELMAN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рН метър за почви един (1) брой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Предназначен за измерване на рН в почви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Със специален рН електрод за почва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Компактен, подходящ за интензивна работа, водоустойчив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Обхват</w:t>
            </w:r>
            <w:r w:rsidRPr="00CF4DEA">
              <w:rPr>
                <w:rFonts w:ascii="Times New Roman" w:hAnsi="Times New Roman"/>
                <w:lang w:val="en-US"/>
              </w:rPr>
              <w:t xml:space="preserve"> -2.00 to 16.00 pH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Разделителна способност</w:t>
            </w:r>
            <w:r w:rsidRPr="003236FB">
              <w:rPr>
                <w:rFonts w:ascii="Times New Roman" w:hAnsi="Times New Roman"/>
                <w:lang w:val="ru-RU"/>
              </w:rPr>
              <w:t xml:space="preserve"> 0.01 </w:t>
            </w:r>
            <w:r w:rsidRPr="00CF4DEA">
              <w:rPr>
                <w:rFonts w:ascii="Times New Roman" w:hAnsi="Times New Roman"/>
                <w:lang w:val="en-US"/>
              </w:rPr>
              <w:t>pH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  <w:r w:rsidRPr="00CF4DEA">
              <w:rPr>
                <w:rFonts w:ascii="Times New Roman" w:hAnsi="Times New Roman"/>
              </w:rPr>
              <w:t>точност</w:t>
            </w:r>
            <w:r w:rsidRPr="003236FB">
              <w:rPr>
                <w:rFonts w:ascii="Times New Roman" w:hAnsi="Times New Roman"/>
                <w:lang w:val="ru-RU"/>
              </w:rPr>
              <w:t xml:space="preserve">  0.1</w:t>
            </w:r>
            <w:r w:rsidRPr="00CF4DEA">
              <w:rPr>
                <w:rFonts w:ascii="Times New Roman" w:hAnsi="Times New Roman"/>
                <w:lang w:val="en-US"/>
              </w:rPr>
              <w:t>pH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Температурен обхват</w:t>
            </w:r>
            <w:r w:rsidRPr="00CF4DEA">
              <w:rPr>
                <w:rFonts w:ascii="Times New Roman" w:hAnsi="Times New Roman"/>
                <w:lang w:val="en-US"/>
              </w:rPr>
              <w:t xml:space="preserve"> -5.0 </w:t>
            </w:r>
            <w:r>
              <w:rPr>
                <w:rFonts w:ascii="Times New Roman" w:hAnsi="Times New Roman"/>
              </w:rPr>
              <w:t>до</w:t>
            </w:r>
            <w:r w:rsidRPr="00CF4DEA">
              <w:rPr>
                <w:rFonts w:ascii="Times New Roman" w:hAnsi="Times New Roman"/>
                <w:lang w:val="en-US"/>
              </w:rPr>
              <w:t xml:space="preserve"> 100.0°C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Разделителна способност за температурата</w:t>
            </w:r>
            <w:r w:rsidRPr="003236FB">
              <w:rPr>
                <w:rFonts w:ascii="Times New Roman" w:hAnsi="Times New Roman"/>
                <w:lang w:val="ru-RU"/>
              </w:rPr>
              <w:tab/>
              <w:t>0.1°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  <w:r w:rsidRPr="00CF4DEA">
              <w:rPr>
                <w:rFonts w:ascii="Times New Roman" w:hAnsi="Times New Roman"/>
              </w:rPr>
              <w:t>точност</w:t>
            </w:r>
            <w:r w:rsidRPr="003236FB">
              <w:rPr>
                <w:rFonts w:ascii="Times New Roman" w:hAnsi="Times New Roman"/>
                <w:lang w:val="ru-RU"/>
              </w:rPr>
              <w:t xml:space="preserve"> 0.5°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калибриране за рН – с една или две точки на калибриране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Автоматична температурна компенсация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E877A3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Стъклен електрод с предварително амплифициране за измерване на рН в почви с вътрешен температурен сензор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Работи с батерии</w:t>
            </w:r>
            <w:r w:rsidRPr="00CF4DEA">
              <w:rPr>
                <w:rFonts w:ascii="Times New Roman" w:hAnsi="Times New Roman"/>
                <w:lang w:val="en-US"/>
              </w:rPr>
              <w:t xml:space="preserve"> AAA 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Центрофуга</w:t>
            </w: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 xml:space="preserve"> (1) </w:t>
            </w:r>
            <w:r w:rsidRPr="00CF4DEA">
              <w:rPr>
                <w:rFonts w:ascii="Times New Roman" w:hAnsi="Times New Roman"/>
                <w:b/>
                <w:u w:val="single"/>
              </w:rPr>
              <w:t>брой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Размери по-малки от</w:t>
            </w:r>
            <w:r w:rsidRPr="003236FB">
              <w:rPr>
                <w:rFonts w:ascii="Times New Roman" w:hAnsi="Times New Roman"/>
                <w:lang w:val="ru-RU"/>
              </w:rPr>
              <w:t xml:space="preserve">  45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55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35 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Общо тегло</w:t>
            </w:r>
            <w:r w:rsidRPr="00CF4DEA">
              <w:rPr>
                <w:rFonts w:ascii="Times New Roman" w:hAnsi="Times New Roman"/>
                <w:lang w:val="en-US"/>
              </w:rPr>
              <w:t>&lt; 40 Kg.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дигитален панел за контрол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Да може да съхранява</w:t>
            </w:r>
            <w:r w:rsidRPr="003236FB">
              <w:rPr>
                <w:rFonts w:ascii="Times New Roman" w:hAnsi="Times New Roman"/>
                <w:lang w:val="ru-RU"/>
              </w:rPr>
              <w:t xml:space="preserve">&gt;  15 </w:t>
            </w:r>
            <w:r w:rsidRPr="00CF4DEA">
              <w:rPr>
                <w:rFonts w:ascii="Times New Roman" w:hAnsi="Times New Roman"/>
              </w:rPr>
              <w:t>работни програми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Шумови нива</w:t>
            </w:r>
            <w:r w:rsidRPr="00CF4DEA">
              <w:rPr>
                <w:rFonts w:ascii="Times New Roman" w:hAnsi="Times New Roman"/>
                <w:lang w:val="en-US"/>
              </w:rPr>
              <w:t>&lt; 60 dB.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Регулируема скорост поне до </w:t>
            </w:r>
            <w:r w:rsidRPr="003236FB">
              <w:rPr>
                <w:rFonts w:ascii="Times New Roman" w:hAnsi="Times New Roman"/>
                <w:lang w:val="ru-RU"/>
              </w:rPr>
              <w:t xml:space="preserve">24000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g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с подходящ ротор</w:t>
            </w:r>
            <w:r w:rsidRPr="003236FB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може да работи с различни ротори (хоризонтален, наклонен, за епендорфки) за епруветки от  </w:t>
            </w:r>
            <w:r w:rsidRPr="003236FB">
              <w:rPr>
                <w:rFonts w:ascii="Times New Roman" w:hAnsi="Times New Roman"/>
                <w:lang w:val="ru-RU"/>
              </w:rPr>
              <w:t xml:space="preserve">0,2 </w:t>
            </w:r>
            <w:r w:rsidRPr="00CF4DEA">
              <w:rPr>
                <w:rFonts w:ascii="Times New Roman" w:hAnsi="Times New Roman"/>
                <w:lang w:val="en-US"/>
              </w:rPr>
              <w:t>up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to</w:t>
            </w:r>
            <w:r w:rsidRPr="003236FB">
              <w:rPr>
                <w:rFonts w:ascii="Times New Roman" w:hAnsi="Times New Roman"/>
                <w:lang w:val="ru-RU"/>
              </w:rPr>
              <w:t xml:space="preserve">  100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Да има бутон за отваряне на капака, светлинен индикатор за отворен капак и светлинен индикатор за работа на мотора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прекъсвач за спиране и пускане </w:t>
            </w:r>
            <w:r w:rsidRPr="003236FB">
              <w:rPr>
                <w:rFonts w:ascii="Times New Roman" w:hAnsi="Times New Roman"/>
                <w:lang w:val="ru-RU"/>
              </w:rPr>
              <w:tab/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Камерата да е от неръждаема стомана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разпознаване на ротора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Разпознаване на неправилно балансиране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Капакът не трябва да е отворен докато ротора се върти. Моторът не тря</w:t>
            </w:r>
            <w:r>
              <w:rPr>
                <w:rFonts w:ascii="Times New Roman" w:hAnsi="Times New Roman"/>
              </w:rPr>
              <w:t>бва да се задвижва докато капакът</w:t>
            </w:r>
            <w:r w:rsidRPr="00CF4DEA">
              <w:rPr>
                <w:rFonts w:ascii="Times New Roman" w:hAnsi="Times New Roman"/>
              </w:rPr>
              <w:t xml:space="preserve"> е отворен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Операционна мощност</w:t>
            </w:r>
            <w:r w:rsidRPr="00CF4DEA">
              <w:rPr>
                <w:rFonts w:ascii="Times New Roman" w:hAnsi="Times New Roman"/>
                <w:lang w:val="en-US"/>
              </w:rPr>
              <w:t xml:space="preserve"> 220 – 240 V / 50 – 60 Hz.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CE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маркировка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се достави с ротор за 4 вложки от </w:t>
            </w:r>
            <w:r w:rsidRPr="003236FB">
              <w:rPr>
                <w:rFonts w:ascii="Times New Roman" w:hAnsi="Times New Roman"/>
                <w:lang w:val="ru-RU"/>
              </w:rPr>
              <w:t xml:space="preserve">50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3236FB"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се достав</w:t>
            </w:r>
            <w:r>
              <w:rPr>
                <w:rFonts w:ascii="Times New Roman" w:hAnsi="Times New Roman"/>
              </w:rPr>
              <w:t>и</w:t>
            </w:r>
            <w:r w:rsidRPr="00CF4DEA">
              <w:rPr>
                <w:rFonts w:ascii="Times New Roman" w:hAnsi="Times New Roman"/>
              </w:rPr>
              <w:t xml:space="preserve"> с ротор за 4 вложки от по 100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Бъркачка за почви един (1) брой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</w:t>
            </w:r>
            <w:r>
              <w:rPr>
                <w:rFonts w:ascii="Times New Roman" w:hAnsi="Times New Roman"/>
              </w:rPr>
              <w:t>ксимална скорост на разбъркване</w:t>
            </w:r>
            <w:r w:rsidRPr="003236FB">
              <w:rPr>
                <w:rFonts w:ascii="Times New Roman" w:hAnsi="Times New Roman"/>
                <w:lang w:val="ru-RU"/>
              </w:rPr>
              <w:t xml:space="preserve"> 12.000 </w:t>
            </w:r>
            <w:r w:rsidRPr="00CF4DEA">
              <w:rPr>
                <w:rFonts w:ascii="Times New Roman" w:hAnsi="Times New Roman"/>
                <w:lang w:val="en-US"/>
              </w:rPr>
              <w:t>r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  <w:r w:rsidRPr="00CF4DEA">
              <w:rPr>
                <w:rFonts w:ascii="Times New Roman" w:hAnsi="Times New Roman"/>
                <w:lang w:val="en-US"/>
              </w:rPr>
              <w:t>p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</w:t>
            </w:r>
            <w:r>
              <w:rPr>
                <w:rFonts w:ascii="Times New Roman" w:hAnsi="Times New Roman"/>
              </w:rPr>
              <w:t>а</w:t>
            </w:r>
            <w:r w:rsidRPr="00CF4DEA">
              <w:rPr>
                <w:rFonts w:ascii="Times New Roman" w:hAnsi="Times New Roman"/>
              </w:rPr>
              <w:t xml:space="preserve"> да се достави със съд за пробите </w:t>
            </w:r>
            <w:r w:rsidRPr="003236FB">
              <w:rPr>
                <w:rFonts w:ascii="Times New Roman" w:hAnsi="Times New Roman"/>
                <w:lang w:val="ru-RU"/>
              </w:rPr>
              <w:t>&gt; 0.5</w:t>
            </w:r>
            <w:r w:rsidRPr="00CF4DEA">
              <w:rPr>
                <w:rFonts w:ascii="Times New Roman" w:hAnsi="Times New Roman"/>
                <w:lang w:val="en-US"/>
              </w:rPr>
              <w:t>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от неръждаема стомана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Работна мощност</w:t>
            </w:r>
          </w:p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val="en-US"/>
              </w:rPr>
              <w:t xml:space="preserve"> 220 Volts / 50 Hz.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Размери  прибл. </w:t>
            </w:r>
            <w:r w:rsidRPr="003236FB">
              <w:rPr>
                <w:rFonts w:ascii="Times New Roman" w:hAnsi="Times New Roman"/>
                <w:lang w:val="ru-RU"/>
              </w:rPr>
              <w:t xml:space="preserve">200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510 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или по-малки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Тегло между</w:t>
            </w:r>
            <w:r w:rsidRPr="00CF4DEA">
              <w:rPr>
                <w:rFonts w:ascii="Times New Roman" w:hAnsi="Times New Roman"/>
                <w:lang w:val="en-US"/>
              </w:rPr>
              <w:t xml:space="preserve"> 5 </w:t>
            </w:r>
            <w:r w:rsidRPr="00CF4DEA">
              <w:rPr>
                <w:rFonts w:ascii="Times New Roman" w:hAnsi="Times New Roman"/>
              </w:rPr>
              <w:t>и</w:t>
            </w:r>
            <w:r w:rsidRPr="00CF4DEA">
              <w:rPr>
                <w:rFonts w:ascii="Times New Roman" w:hAnsi="Times New Roman"/>
                <w:lang w:val="en-US"/>
              </w:rPr>
              <w:t xml:space="preserve"> 10 Kg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Система за филтриране на почва един (1) брой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Си</w:t>
            </w:r>
            <w:r>
              <w:rPr>
                <w:rFonts w:ascii="Times New Roman" w:hAnsi="Times New Roman"/>
              </w:rPr>
              <w:t>с</w:t>
            </w:r>
            <w:r w:rsidRPr="00CF4DEA">
              <w:rPr>
                <w:rFonts w:ascii="Times New Roman" w:hAnsi="Times New Roman"/>
              </w:rPr>
              <w:t>темата включва лабораторна помпа и филтрационен апарат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Помпа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От диафрагмен тип, подходяща за работа с въздух съдържащ капки агресивни течности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l-GR"/>
              </w:rPr>
            </w:pPr>
            <w:r w:rsidRPr="00CF4DEA">
              <w:rPr>
                <w:rFonts w:ascii="Times New Roman" w:hAnsi="Times New Roman"/>
              </w:rPr>
              <w:t>Размери</w:t>
            </w:r>
            <w:r w:rsidRPr="00CF4DEA">
              <w:rPr>
                <w:rFonts w:ascii="Times New Roman" w:hAnsi="Times New Roman"/>
                <w:lang w:val="en-US"/>
              </w:rPr>
              <w:t>&lt;  20x10x10cm</w:t>
            </w:r>
            <w:r w:rsidRPr="00CF4DEA">
              <w:rPr>
                <w:rFonts w:ascii="Times New Roman" w:hAnsi="Times New Roman"/>
                <w:lang w:val="el-GR"/>
              </w:rPr>
              <w:t xml:space="preserve">.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Работна мощност</w:t>
            </w:r>
            <w:r w:rsidRPr="00CF4DEA">
              <w:rPr>
                <w:rFonts w:ascii="Times New Roman" w:hAnsi="Times New Roman"/>
                <w:lang w:val="en-US"/>
              </w:rPr>
              <w:t xml:space="preserve">  220 Volt / 50 Hz.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Без нужда от смазване на мотора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Снабдяване с въздух</w:t>
            </w:r>
            <w:r w:rsidRPr="003236FB">
              <w:rPr>
                <w:rFonts w:ascii="Times New Roman" w:hAnsi="Times New Roman"/>
                <w:lang w:val="ru-RU"/>
              </w:rPr>
              <w:t xml:space="preserve"> 5.5 </w:t>
            </w:r>
            <w:r w:rsidRPr="00CF4DEA">
              <w:rPr>
                <w:rFonts w:ascii="Times New Roman" w:hAnsi="Times New Roman"/>
                <w:lang w:val="en-US"/>
              </w:rPr>
              <w:t>l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Захранване</w:t>
            </w:r>
            <w:r w:rsidRPr="00CF4DEA">
              <w:rPr>
                <w:rFonts w:ascii="Times New Roman" w:hAnsi="Times New Roman"/>
                <w:lang w:val="en-US"/>
              </w:rPr>
              <w:t xml:space="preserve">&gt; 50 WATT.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  <w:trHeight w:val="638"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Възможност за създаване на вакуум </w:t>
            </w:r>
            <w:r w:rsidRPr="003236FB">
              <w:rPr>
                <w:rFonts w:ascii="Times New Roman" w:hAnsi="Times New Roman"/>
                <w:lang w:val="ru-RU"/>
              </w:rPr>
              <w:t xml:space="preserve">160 </w:t>
            </w:r>
            <w:r w:rsidRPr="00CF4DEA">
              <w:rPr>
                <w:rFonts w:ascii="Times New Roman" w:hAnsi="Times New Roman"/>
                <w:lang w:val="en-US"/>
              </w:rPr>
              <w:t>mBar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шумозаглушител и регулатор на вакуума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u w:val="single"/>
                <w:lang w:val="en-US"/>
              </w:rPr>
            </w:pPr>
            <w:r w:rsidRPr="00CF4DEA">
              <w:rPr>
                <w:rFonts w:ascii="Times New Roman" w:hAnsi="Times New Roman"/>
                <w:u w:val="single"/>
              </w:rPr>
              <w:t xml:space="preserve">Вакуум филтрационен апарат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включва :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Ерленмайерова колба</w:t>
            </w:r>
            <w:r w:rsidRPr="00CF4DEA">
              <w:rPr>
                <w:rFonts w:ascii="Times New Roman" w:hAnsi="Times New Roman"/>
                <w:lang w:val="en-US"/>
              </w:rPr>
              <w:t>, 40/35, 1000 ml.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Филтрационна фуния с капацитет </w:t>
            </w:r>
            <w:r w:rsidRPr="003236FB">
              <w:rPr>
                <w:rFonts w:ascii="Times New Roman" w:hAnsi="Times New Roman"/>
                <w:lang w:val="ru-RU"/>
              </w:rPr>
              <w:t xml:space="preserve">300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CF4DEA">
              <w:rPr>
                <w:rFonts w:ascii="Times New Roman" w:hAnsi="Times New Roman"/>
              </w:rPr>
              <w:t xml:space="preserve">, градуирана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Предпазна скоба от алуминии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Дестилационен апарат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произвежда вода с проводимост &lt;. 2.5 μs / cm при 25 °C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Материал на вътрешната конструкция – неръждаема стомана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има прекъсване на дейността при ниско водно ниво за да се предпазят нагревателните елементи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термометър, който да пока</w:t>
            </w:r>
            <w:r>
              <w:rPr>
                <w:rFonts w:ascii="Times New Roman" w:hAnsi="Times New Roman"/>
              </w:rPr>
              <w:t>зва температурата на охлаждащата</w:t>
            </w:r>
            <w:r w:rsidRPr="00CF4DEA">
              <w:rPr>
                <w:rFonts w:ascii="Times New Roman" w:hAnsi="Times New Roman"/>
              </w:rPr>
              <w:t xml:space="preserve"> вода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FB4D96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извършва дестилация на нагрятата охлаждаща вода за да се пести енергия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м</w:t>
            </w:r>
            <w:r>
              <w:rPr>
                <w:rFonts w:ascii="Times New Roman" w:hAnsi="Times New Roman"/>
              </w:rPr>
              <w:t>оже да отстранява въглеродния д</w:t>
            </w:r>
            <w:r w:rsidRPr="00CF4DE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о</w:t>
            </w:r>
            <w:r w:rsidRPr="00CF4DEA">
              <w:rPr>
                <w:rFonts w:ascii="Times New Roman" w:hAnsi="Times New Roman"/>
              </w:rPr>
              <w:t xml:space="preserve">ксид през отвор в кондензора 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главен прекъсвач с лампа на предната част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3236FB" w:rsidRDefault="008B38E4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корпус с електростатично </w:t>
            </w:r>
            <w:r w:rsidRPr="00CF4DEA">
              <w:rPr>
                <w:rStyle w:val="hps"/>
                <w:rFonts w:ascii="Times New Roman" w:hAnsi="Times New Roman" w:cs="Calibri"/>
              </w:rPr>
              <w:t>прахово покритие</w:t>
            </w:r>
            <w:r>
              <w:rPr>
                <w:rStyle w:val="hps"/>
                <w:rFonts w:ascii="Times New Roman" w:hAnsi="Times New Roman" w:cs="Calibri"/>
              </w:rPr>
              <w:t xml:space="preserve"> </w:t>
            </w:r>
            <w:r w:rsidRPr="00CF4DEA">
              <w:rPr>
                <w:rStyle w:val="hps"/>
                <w:rFonts w:ascii="Times New Roman" w:hAnsi="Times New Roman" w:cs="Calibri"/>
              </w:rPr>
              <w:t>с епоксидна</w:t>
            </w:r>
            <w:r>
              <w:rPr>
                <w:rStyle w:val="hps"/>
                <w:rFonts w:ascii="Times New Roman" w:hAnsi="Times New Roman" w:cs="Calibri"/>
              </w:rPr>
              <w:t xml:space="preserve"> </w:t>
            </w:r>
            <w:r w:rsidRPr="00CF4DEA">
              <w:rPr>
                <w:rStyle w:val="hps"/>
                <w:rFonts w:ascii="Times New Roman" w:hAnsi="Times New Roman" w:cs="Calibri"/>
              </w:rPr>
              <w:t>смола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Капацитет 4 l/h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Изисквания за охлаждащата вода &lt; 50 l/h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Външни размери</w:t>
            </w:r>
            <w:r w:rsidRPr="00CF4DEA">
              <w:rPr>
                <w:rFonts w:ascii="Times New Roman" w:hAnsi="Times New Roman"/>
                <w:lang w:val="en-US"/>
              </w:rPr>
              <w:t>&lt;</w:t>
            </w:r>
            <w:r w:rsidRPr="00CF4DEA">
              <w:rPr>
                <w:rFonts w:ascii="Times New Roman" w:hAnsi="Times New Roman"/>
              </w:rPr>
              <w:t xml:space="preserve">30 X 25 50cm </w:t>
            </w:r>
          </w:p>
        </w:tc>
        <w:tc>
          <w:tcPr>
            <w:tcW w:w="4000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8B38E4" w:rsidRPr="00CF4DEA" w:rsidRDefault="008B38E4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CF4DEA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Кон</w:t>
            </w:r>
            <w:r>
              <w:rPr>
                <w:rFonts w:ascii="Times New Roman" w:hAnsi="Times New Roman"/>
              </w:rPr>
              <w:t>с</w:t>
            </w:r>
            <w:r w:rsidRPr="00CF4DEA">
              <w:rPr>
                <w:rFonts w:ascii="Times New Roman" w:hAnsi="Times New Roman"/>
              </w:rPr>
              <w:t>умация на енергия 3 KW или по-малко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8B38E4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8B38E4" w:rsidRPr="003236FB" w:rsidRDefault="008B38E4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8B38E4" w:rsidRPr="00CF4DEA" w:rsidRDefault="008B38E4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Тегло 10 Kg или по-малко</w:t>
            </w:r>
          </w:p>
        </w:tc>
        <w:tc>
          <w:tcPr>
            <w:tcW w:w="4000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8B38E4" w:rsidRPr="003236FB" w:rsidRDefault="008B38E4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</w:tbl>
    <w:p w:rsidR="008B38E4" w:rsidRPr="003418EF" w:rsidRDefault="008B38E4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B38E4" w:rsidRPr="00F01FE0" w:rsidRDefault="008B38E4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4.График за изпълнение на поръчката....................................</w:t>
      </w:r>
    </w:p>
    <w:p w:rsidR="008B38E4" w:rsidRPr="00C743C0" w:rsidRDefault="008B38E4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43C0">
        <w:rPr>
          <w:rFonts w:ascii="Times New Roman" w:hAnsi="Times New Roman" w:cs="Times New Roman"/>
          <w:b/>
          <w:bCs/>
          <w:sz w:val="24"/>
          <w:szCs w:val="24"/>
        </w:rPr>
        <w:t>Дата, ..............................                                      ПОДПИС И ПЕЧАТ: ................................</w:t>
      </w:r>
    </w:p>
    <w:p w:rsidR="008B38E4" w:rsidRPr="00A925AD" w:rsidRDefault="008B38E4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B38E4" w:rsidRPr="00A925AD" w:rsidRDefault="008B38E4" w:rsidP="005B5897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8B38E4" w:rsidRPr="00A925AD" w:rsidRDefault="008B38E4" w:rsidP="005B5897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0</w:t>
      </w:r>
    </w:p>
    <w:p w:rsidR="008B38E4" w:rsidRPr="00A925AD" w:rsidRDefault="008B38E4" w:rsidP="005B5897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38E4" w:rsidRPr="00A925AD" w:rsidRDefault="008B38E4" w:rsidP="005B5897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8B38E4" w:rsidRPr="00A925AD" w:rsidRDefault="008B38E4" w:rsidP="005B5897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за приемане на условията в проекта на договора</w:t>
      </w:r>
    </w:p>
    <w:p w:rsidR="008B38E4" w:rsidRDefault="008B38E4" w:rsidP="0009648F">
      <w:pPr>
        <w:jc w:val="both"/>
        <w:rPr>
          <w:b/>
          <w:sz w:val="24"/>
          <w:szCs w:val="24"/>
        </w:rPr>
      </w:pPr>
      <w:r w:rsidRPr="00A925AD">
        <w:t xml:space="preserve">Долуподписаният /-ната/ </w:t>
      </w:r>
      <w:r w:rsidRPr="00A925AD">
        <w:tab/>
        <w:t xml:space="preserve"> с лична карта № ...................., издаден на ............... от  .........................., с ЕГН............................., в качеството ми на</w:t>
      </w:r>
      <w:r w:rsidRPr="00A925AD">
        <w:tab/>
        <w:t>____________________ (посочете длъжността) на  ................................................................</w:t>
      </w:r>
      <w:r w:rsidRPr="00A925AD">
        <w:tab/>
      </w:r>
      <w:r w:rsidRPr="00A925AD">
        <w:tab/>
      </w:r>
      <w:r w:rsidRPr="00A925AD">
        <w:tab/>
      </w:r>
      <w:r w:rsidRPr="00A925AD">
        <w:tab/>
        <w:t xml:space="preserve">   </w:t>
      </w:r>
      <w:r w:rsidRPr="00A925AD">
        <w:tab/>
      </w:r>
      <w:r w:rsidRPr="00A925AD">
        <w:tab/>
      </w:r>
      <w:r w:rsidRPr="00A925AD">
        <w:tab/>
      </w:r>
      <w:r w:rsidRPr="00A925AD">
        <w:tab/>
        <w:t xml:space="preserve"> (посочете фирмата на участника) - участник в открита процедура за възлагане на обществена поръчка </w:t>
      </w:r>
      <w:r w:rsidRPr="003A464F">
        <w:rPr>
          <w:sz w:val="24"/>
          <w:szCs w:val="24"/>
        </w:rPr>
        <w:t>за доставка с предмет:</w:t>
      </w:r>
      <w:r w:rsidRPr="003A464F">
        <w:rPr>
          <w:b/>
          <w:sz w:val="32"/>
        </w:rPr>
        <w:t xml:space="preserve"> </w:t>
      </w:r>
      <w:r w:rsidRPr="003A464F">
        <w:rPr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b/>
          <w:sz w:val="24"/>
          <w:szCs w:val="24"/>
        </w:rPr>
        <w:t xml:space="preserve">анализ </w:t>
      </w:r>
      <w:r w:rsidRPr="003A464F">
        <w:rPr>
          <w:b/>
          <w:sz w:val="24"/>
          <w:szCs w:val="24"/>
        </w:rPr>
        <w:t xml:space="preserve"> на почвата</w:t>
      </w:r>
      <w:r w:rsidRPr="0009648F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8B38E4" w:rsidRPr="0009648F" w:rsidRDefault="008B38E4" w:rsidP="00D91892">
      <w:pPr>
        <w:jc w:val="both"/>
        <w:rPr>
          <w:b/>
          <w:sz w:val="32"/>
        </w:rPr>
      </w:pPr>
    </w:p>
    <w:p w:rsidR="008B38E4" w:rsidRPr="00D91892" w:rsidRDefault="008B38E4" w:rsidP="00D91892"/>
    <w:p w:rsidR="008B38E4" w:rsidRPr="00A925AD" w:rsidRDefault="008B38E4" w:rsidP="005B5897">
      <w:pPr>
        <w:pStyle w:val="BodyText21"/>
        <w:rPr>
          <w:lang w:val="ru-RU"/>
        </w:rPr>
      </w:pPr>
      <w:r w:rsidRPr="00A925AD">
        <w:rPr>
          <w:lang w:val="ru-RU"/>
        </w:rPr>
        <w:t>Д Е К Л А Р И Р А М,</w:t>
      </w:r>
    </w:p>
    <w:p w:rsidR="008B38E4" w:rsidRPr="00A925AD" w:rsidRDefault="008B38E4" w:rsidP="005B5897">
      <w:pPr>
        <w:spacing w:before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B38E4" w:rsidRPr="00A925AD" w:rsidRDefault="008B38E4" w:rsidP="005B5897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Че съм запознат/а с проекта на договора и приемам условията посочени в него.</w:t>
      </w:r>
    </w:p>
    <w:p w:rsidR="008B38E4" w:rsidRPr="00A925AD" w:rsidRDefault="008B38E4" w:rsidP="005B5897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Известна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8B38E4" w:rsidRPr="00A925AD" w:rsidRDefault="008B38E4" w:rsidP="005B5897">
      <w:pPr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B5897">
      <w:pPr>
        <w:rPr>
          <w:rFonts w:ascii="Times New Roman" w:hAnsi="Times New Roman" w:cs="Times New Roman"/>
          <w:sz w:val="24"/>
          <w:szCs w:val="24"/>
        </w:rPr>
      </w:pPr>
    </w:p>
    <w:p w:rsidR="008B38E4" w:rsidRPr="00A925AD" w:rsidRDefault="008B38E4" w:rsidP="005B5897">
      <w:pPr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………………..</w:t>
      </w:r>
      <w:r w:rsidRPr="00A925AD">
        <w:rPr>
          <w:rFonts w:ascii="Times New Roman" w:hAnsi="Times New Roman" w:cs="Times New Roman"/>
          <w:sz w:val="24"/>
          <w:szCs w:val="24"/>
        </w:rPr>
        <w:t xml:space="preserve"> г.                 </w:t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A925AD">
        <w:rPr>
          <w:rFonts w:ascii="Times New Roman" w:hAnsi="Times New Roman" w:cs="Times New Roman"/>
          <w:sz w:val="24"/>
          <w:szCs w:val="24"/>
        </w:rPr>
        <w:softHyphen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(дата на подписване)                                                                                       </w:t>
      </w:r>
    </w:p>
    <w:p w:rsidR="008B38E4" w:rsidRPr="00404775" w:rsidRDefault="008B38E4" w:rsidP="0010698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B38E4" w:rsidRPr="00404775" w:rsidSect="004125D8">
      <w:headerReference w:type="default" r:id="rId7"/>
      <w:pgSz w:w="11906" w:h="16838"/>
      <w:pgMar w:top="1417" w:right="1417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8E4" w:rsidRDefault="008B38E4" w:rsidP="00B022EA">
      <w:pPr>
        <w:spacing w:after="0" w:line="240" w:lineRule="auto"/>
      </w:pPr>
      <w:r>
        <w:separator/>
      </w:r>
    </w:p>
  </w:endnote>
  <w:endnote w:type="continuationSeparator" w:id="0">
    <w:p w:rsidR="008B38E4" w:rsidRDefault="008B38E4" w:rsidP="00B02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8E4" w:rsidRDefault="008B38E4" w:rsidP="00B022EA">
      <w:pPr>
        <w:spacing w:after="0" w:line="240" w:lineRule="auto"/>
      </w:pPr>
      <w:r>
        <w:separator/>
      </w:r>
    </w:p>
  </w:footnote>
  <w:footnote w:type="continuationSeparator" w:id="0">
    <w:p w:rsidR="008B38E4" w:rsidRDefault="008B38E4" w:rsidP="00B022EA">
      <w:pPr>
        <w:spacing w:after="0" w:line="240" w:lineRule="auto"/>
      </w:pPr>
      <w:r>
        <w:continuationSeparator/>
      </w:r>
    </w:p>
  </w:footnote>
  <w:footnote w:id="1">
    <w:p w:rsidR="008B38E4" w:rsidRPr="00066091" w:rsidRDefault="008B38E4" w:rsidP="00F24F6F">
      <w:pPr>
        <w:pStyle w:val="FootnoteText"/>
        <w:ind w:left="360"/>
        <w:rPr>
          <w:i/>
          <w:iCs/>
          <w:sz w:val="16"/>
          <w:szCs w:val="16"/>
          <w:lang w:val="bg-BG"/>
        </w:rPr>
      </w:pPr>
      <w:r>
        <w:rPr>
          <w:i/>
          <w:iCs/>
          <w:sz w:val="16"/>
          <w:szCs w:val="16"/>
          <w:lang w:val="bg-BG"/>
        </w:rPr>
        <w:t>*</w:t>
      </w:r>
      <w:r w:rsidRPr="00066091">
        <w:rPr>
          <w:i/>
          <w:iCs/>
          <w:sz w:val="16"/>
          <w:szCs w:val="16"/>
          <w:lang w:val="bg-BG"/>
        </w:rPr>
        <w:t xml:space="preserve">Настоящата декларация се попълва </w:t>
      </w:r>
      <w:r w:rsidRPr="00066091">
        <w:rPr>
          <w:i/>
          <w:iCs/>
          <w:sz w:val="16"/>
          <w:szCs w:val="16"/>
          <w:lang w:val="ru-RU"/>
        </w:rPr>
        <w:t xml:space="preserve">задължително от </w:t>
      </w:r>
      <w:r w:rsidRPr="00066091">
        <w:rPr>
          <w:i/>
          <w:iCs/>
          <w:sz w:val="16"/>
          <w:szCs w:val="16"/>
          <w:lang w:val="bg-BG"/>
        </w:rPr>
        <w:t>представляващия  участника по регистрация</w:t>
      </w:r>
      <w:r w:rsidRPr="00066091">
        <w:rPr>
          <w:i/>
          <w:iCs/>
          <w:sz w:val="16"/>
          <w:szCs w:val="16"/>
          <w:lang w:val="ru-RU"/>
        </w:rPr>
        <w:t>.</w:t>
      </w:r>
      <w:r w:rsidRPr="00066091">
        <w:rPr>
          <w:i/>
          <w:iCs/>
          <w:sz w:val="16"/>
          <w:szCs w:val="16"/>
          <w:lang w:val="bg-BG"/>
        </w:rPr>
        <w:t xml:space="preserve"> </w:t>
      </w:r>
    </w:p>
    <w:p w:rsidR="008B38E4" w:rsidRDefault="008B38E4" w:rsidP="00F24F6F">
      <w:pPr>
        <w:pStyle w:val="FootnoteText"/>
        <w:ind w:left="36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E4" w:rsidRPr="007A6998" w:rsidRDefault="008B38E4" w:rsidP="003802A0">
    <w:pPr>
      <w:jc w:val="center"/>
      <w:rPr>
        <w:b/>
        <w:bCs/>
        <w:lang w:val="ru-RU"/>
      </w:rPr>
    </w:pPr>
    <w:r w:rsidRPr="007A6998">
      <w:rPr>
        <w:b/>
        <w:bCs/>
      </w:rPr>
      <w:t xml:space="preserve">Програма за Европейско Териториално Сътрудничество </w:t>
    </w:r>
    <w:r w:rsidRPr="007A6998">
      <w:rPr>
        <w:b/>
        <w:bCs/>
        <w:lang w:val="ru-RU"/>
      </w:rPr>
      <w:t>“Гърция - България 2007-2013”</w:t>
    </w:r>
  </w:p>
  <w:p w:rsidR="008B38E4" w:rsidRPr="007A6998" w:rsidRDefault="008B38E4" w:rsidP="003802A0">
    <w:pPr>
      <w:jc w:val="center"/>
    </w:pPr>
    <w:r w:rsidRPr="007A6998">
      <w:t>Програмата се съфинансира от ЕФРР и от националния бюджет на участващите страни</w:t>
    </w:r>
  </w:p>
  <w:p w:rsidR="008B38E4" w:rsidRPr="007A6998" w:rsidRDefault="008B38E4" w:rsidP="003802A0">
    <w:pPr>
      <w:tabs>
        <w:tab w:val="left" w:pos="1185"/>
        <w:tab w:val="center" w:pos="4536"/>
      </w:tabs>
      <w:rPr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77.55pt;margin-top:7.4pt;width:45.7pt;height:34pt;z-index:251656704">
          <v:imagedata r:id="rId1" o:title=""/>
        </v:shape>
      </w:pict>
    </w:r>
    <w:r>
      <w:rPr>
        <w:noProof/>
      </w:rPr>
      <w:pict>
        <v:shape id="_x0000_s2050" type="#_x0000_t75" style="position:absolute;margin-left:333.35pt;margin-top:7.4pt;width:52.15pt;height:34.8pt;z-index:251658752">
          <v:imagedata r:id="rId2" o:title=""/>
          <w10:wrap type="topAndBottom"/>
        </v:shape>
      </w:pict>
    </w:r>
    <w:r>
      <w:rPr>
        <w:noProof/>
      </w:rPr>
      <w:pict>
        <v:shape id="_x0000_s2051" type="#_x0000_t75" style="position:absolute;margin-left:396.8pt;margin-top:7.4pt;width:51.05pt;height:34pt;z-index:251657728">
          <v:imagedata r:id="rId3" o:title=""/>
        </v:shape>
      </w:pict>
    </w:r>
    <w:r w:rsidRPr="007A6998">
      <w:rPr>
        <w:b/>
      </w:rPr>
      <w:tab/>
    </w:r>
    <w:r w:rsidRPr="003418EF">
      <w:rPr>
        <w:noProof/>
        <w:lang w:val="ru-RU"/>
      </w:rPr>
      <w:t xml:space="preserve">     </w:t>
    </w:r>
    <w:r w:rsidRPr="0066725F">
      <w:rPr>
        <w:noProof/>
        <w:lang w:val="en-US"/>
      </w:rPr>
      <w:pict>
        <v:shape id="Picture 1" o:spid="_x0000_i1026" type="#_x0000_t75" style="width:66.75pt;height:42.75pt;visibility:visible">
          <v:imagedata r:id="rId4" o:title=""/>
        </v:shape>
      </w:pict>
    </w:r>
  </w:p>
  <w:p w:rsidR="008B38E4" w:rsidRPr="007A6998" w:rsidRDefault="008B38E4" w:rsidP="003802A0">
    <w:pPr>
      <w:jc w:val="center"/>
      <w:rPr>
        <w:b/>
        <w:bCs/>
      </w:rPr>
    </w:pPr>
    <w:r w:rsidRPr="007A6998">
      <w:rPr>
        <w:b/>
        <w:bCs/>
      </w:rPr>
      <w:t xml:space="preserve">Съвместен технически секретариат на Програмата </w:t>
    </w:r>
    <w:r w:rsidRPr="007A6998">
      <w:rPr>
        <w:b/>
        <w:bCs/>
        <w:lang w:val="ru-RU"/>
      </w:rPr>
      <w:t>“</w:t>
    </w:r>
    <w:r w:rsidRPr="007A6998">
      <w:rPr>
        <w:b/>
        <w:bCs/>
      </w:rPr>
      <w:t>Гърция</w:t>
    </w:r>
    <w:r w:rsidRPr="007A6998">
      <w:rPr>
        <w:b/>
        <w:bCs/>
        <w:lang w:val="ru-RU"/>
      </w:rPr>
      <w:t>-</w:t>
    </w:r>
    <w:r w:rsidRPr="007A6998">
      <w:rPr>
        <w:b/>
        <w:bCs/>
      </w:rPr>
      <w:t>България</w:t>
    </w:r>
    <w:r w:rsidRPr="007A6998">
      <w:rPr>
        <w:b/>
        <w:bCs/>
        <w:lang w:val="ru-RU"/>
      </w:rPr>
      <w:t xml:space="preserve"> 2007-2013”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395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784336"/>
    <w:multiLevelType w:val="singleLevel"/>
    <w:tmpl w:val="A7806EAA"/>
    <w:lvl w:ilvl="0">
      <w:start w:val="1"/>
      <w:numFmt w:val="decimal"/>
      <w:lvlText w:val="%1."/>
      <w:legacy w:legacy="1" w:legacySpace="0" w:legacyIndent="360"/>
      <w:lvlJc w:val="left"/>
      <w:pPr>
        <w:ind w:left="540" w:hanging="360"/>
      </w:pPr>
      <w:rPr>
        <w:rFonts w:cs="Times New Roman"/>
        <w:b/>
        <w:bCs/>
      </w:rPr>
    </w:lvl>
  </w:abstractNum>
  <w:abstractNum w:abstractNumId="3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03E38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CD32531"/>
    <w:multiLevelType w:val="hybridMultilevel"/>
    <w:tmpl w:val="1A52430C"/>
    <w:lvl w:ilvl="0" w:tplc="04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6">
    <w:nsid w:val="12212638"/>
    <w:multiLevelType w:val="hybridMultilevel"/>
    <w:tmpl w:val="B9906708"/>
    <w:lvl w:ilvl="0" w:tplc="5ADAD72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E27BE0"/>
    <w:multiLevelType w:val="hybridMultilevel"/>
    <w:tmpl w:val="37262E60"/>
    <w:lvl w:ilvl="0" w:tplc="B93CBD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C31A79"/>
    <w:multiLevelType w:val="hybridMultilevel"/>
    <w:tmpl w:val="B4FCAA6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97241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78E73A7"/>
    <w:multiLevelType w:val="hybridMultilevel"/>
    <w:tmpl w:val="4A8C33D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023E35"/>
    <w:multiLevelType w:val="hybridMultilevel"/>
    <w:tmpl w:val="2C32F6B8"/>
    <w:lvl w:ilvl="0" w:tplc="7C82F5B8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1231801"/>
    <w:multiLevelType w:val="hybridMultilevel"/>
    <w:tmpl w:val="4DB6BE0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FD330A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FB10248"/>
    <w:multiLevelType w:val="hybridMultilevel"/>
    <w:tmpl w:val="36723406"/>
    <w:lvl w:ilvl="0" w:tplc="FA02A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54CCE6">
      <w:start w:val="1"/>
      <w:numFmt w:val="decimal"/>
      <w:lvlText w:val="%2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2E62D5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B546759"/>
    <w:multiLevelType w:val="hybridMultilevel"/>
    <w:tmpl w:val="EBAE0F18"/>
    <w:lvl w:ilvl="0" w:tplc="C23031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E4661DD"/>
    <w:multiLevelType w:val="hybridMultilevel"/>
    <w:tmpl w:val="1A3CF9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EAE113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F547708"/>
    <w:multiLevelType w:val="multilevel"/>
    <w:tmpl w:val="A5A435C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639402CB"/>
    <w:multiLevelType w:val="hybridMultilevel"/>
    <w:tmpl w:val="69F08968"/>
    <w:lvl w:ilvl="0" w:tplc="539875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3CA784B"/>
    <w:multiLevelType w:val="hybridMultilevel"/>
    <w:tmpl w:val="2CE6DA7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E4AF2"/>
    <w:multiLevelType w:val="hybridMultilevel"/>
    <w:tmpl w:val="52C61186"/>
    <w:lvl w:ilvl="0" w:tplc="C92E7C88">
      <w:start w:val="2"/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hint="default"/>
      </w:rPr>
    </w:lvl>
    <w:lvl w:ilvl="1" w:tplc="04080005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2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>
    <w:nsid w:val="6C6C3349"/>
    <w:multiLevelType w:val="hybridMultilevel"/>
    <w:tmpl w:val="03F4FC56"/>
    <w:lvl w:ilvl="0" w:tplc="5052B4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  <w:u w:val="singl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71441ACF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58F51DA"/>
    <w:multiLevelType w:val="hybridMultilevel"/>
    <w:tmpl w:val="BA56F986"/>
    <w:lvl w:ilvl="0" w:tplc="0408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26">
    <w:nsid w:val="76CF260D"/>
    <w:multiLevelType w:val="hybridMultilevel"/>
    <w:tmpl w:val="5694E030"/>
    <w:lvl w:ilvl="0" w:tplc="0402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8727F2C"/>
    <w:multiLevelType w:val="hybridMultilevel"/>
    <w:tmpl w:val="7554A3F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C77BFF"/>
    <w:multiLevelType w:val="hybridMultilevel"/>
    <w:tmpl w:val="9FA88D4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B345AFC"/>
    <w:multiLevelType w:val="hybridMultilevel"/>
    <w:tmpl w:val="98C42B6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C383CC2"/>
    <w:multiLevelType w:val="hybridMultilevel"/>
    <w:tmpl w:val="254AE0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2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3"/>
  </w:num>
  <w:num w:numId="7">
    <w:abstractNumId w:val="23"/>
  </w:num>
  <w:num w:numId="8">
    <w:abstractNumId w:val="27"/>
  </w:num>
  <w:num w:numId="9">
    <w:abstractNumId w:val="16"/>
  </w:num>
  <w:num w:numId="10">
    <w:abstractNumId w:val="22"/>
  </w:num>
  <w:num w:numId="11">
    <w:abstractNumId w:val="1"/>
  </w:num>
  <w:num w:numId="12">
    <w:abstractNumId w:val="8"/>
  </w:num>
  <w:num w:numId="13">
    <w:abstractNumId w:val="13"/>
  </w:num>
  <w:num w:numId="14">
    <w:abstractNumId w:val="0"/>
  </w:num>
  <w:num w:numId="15">
    <w:abstractNumId w:val="4"/>
  </w:num>
  <w:num w:numId="16">
    <w:abstractNumId w:val="9"/>
  </w:num>
  <w:num w:numId="17">
    <w:abstractNumId w:val="24"/>
  </w:num>
  <w:num w:numId="18">
    <w:abstractNumId w:val="18"/>
  </w:num>
  <w:num w:numId="19">
    <w:abstractNumId w:val="20"/>
  </w:num>
  <w:num w:numId="20">
    <w:abstractNumId w:val="14"/>
  </w:num>
  <w:num w:numId="21">
    <w:abstractNumId w:val="29"/>
  </w:num>
  <w:num w:numId="22">
    <w:abstractNumId w:val="21"/>
  </w:num>
  <w:num w:numId="23">
    <w:abstractNumId w:val="25"/>
  </w:num>
  <w:num w:numId="24">
    <w:abstractNumId w:val="10"/>
  </w:num>
  <w:num w:numId="25">
    <w:abstractNumId w:val="11"/>
  </w:num>
  <w:num w:numId="26">
    <w:abstractNumId w:val="30"/>
  </w:num>
  <w:num w:numId="27">
    <w:abstractNumId w:val="6"/>
  </w:num>
  <w:num w:numId="28">
    <w:abstractNumId w:val="5"/>
  </w:num>
  <w:num w:numId="29">
    <w:abstractNumId w:val="28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A3C"/>
    <w:rsid w:val="000003E7"/>
    <w:rsid w:val="0000493F"/>
    <w:rsid w:val="00013399"/>
    <w:rsid w:val="00021A16"/>
    <w:rsid w:val="00034952"/>
    <w:rsid w:val="0004028C"/>
    <w:rsid w:val="00066091"/>
    <w:rsid w:val="00072F7D"/>
    <w:rsid w:val="00073A5D"/>
    <w:rsid w:val="00081A5A"/>
    <w:rsid w:val="00086AE4"/>
    <w:rsid w:val="0009648F"/>
    <w:rsid w:val="000B3787"/>
    <w:rsid w:val="000D3006"/>
    <w:rsid w:val="000E3D8B"/>
    <w:rsid w:val="0010698B"/>
    <w:rsid w:val="00115FDE"/>
    <w:rsid w:val="0012455A"/>
    <w:rsid w:val="001264CD"/>
    <w:rsid w:val="00147D75"/>
    <w:rsid w:val="001509B3"/>
    <w:rsid w:val="001679DE"/>
    <w:rsid w:val="00174A11"/>
    <w:rsid w:val="00174E91"/>
    <w:rsid w:val="0018500A"/>
    <w:rsid w:val="00190797"/>
    <w:rsid w:val="00193372"/>
    <w:rsid w:val="00194E82"/>
    <w:rsid w:val="001B0AF4"/>
    <w:rsid w:val="001B5AD8"/>
    <w:rsid w:val="001C6637"/>
    <w:rsid w:val="001C7FA9"/>
    <w:rsid w:val="001D1A0A"/>
    <w:rsid w:val="001E2811"/>
    <w:rsid w:val="001E32C7"/>
    <w:rsid w:val="002005CD"/>
    <w:rsid w:val="00206ED5"/>
    <w:rsid w:val="0021579D"/>
    <w:rsid w:val="00237CE2"/>
    <w:rsid w:val="00237F8C"/>
    <w:rsid w:val="00244D15"/>
    <w:rsid w:val="00245CAD"/>
    <w:rsid w:val="002A0F86"/>
    <w:rsid w:val="002B4190"/>
    <w:rsid w:val="002C499A"/>
    <w:rsid w:val="002D6181"/>
    <w:rsid w:val="002E26E3"/>
    <w:rsid w:val="003012E8"/>
    <w:rsid w:val="00305E47"/>
    <w:rsid w:val="003146A1"/>
    <w:rsid w:val="003236FB"/>
    <w:rsid w:val="00330963"/>
    <w:rsid w:val="003418EF"/>
    <w:rsid w:val="00346B65"/>
    <w:rsid w:val="00367BE4"/>
    <w:rsid w:val="0037083A"/>
    <w:rsid w:val="0037175E"/>
    <w:rsid w:val="00374653"/>
    <w:rsid w:val="003802A0"/>
    <w:rsid w:val="003A464F"/>
    <w:rsid w:val="003A4CAE"/>
    <w:rsid w:val="003B3E48"/>
    <w:rsid w:val="003C4A00"/>
    <w:rsid w:val="003D3802"/>
    <w:rsid w:val="003D38F6"/>
    <w:rsid w:val="003E152D"/>
    <w:rsid w:val="003E30E8"/>
    <w:rsid w:val="003E7BA5"/>
    <w:rsid w:val="003F0788"/>
    <w:rsid w:val="00404775"/>
    <w:rsid w:val="004125D8"/>
    <w:rsid w:val="00414083"/>
    <w:rsid w:val="004152A7"/>
    <w:rsid w:val="00457537"/>
    <w:rsid w:val="00495912"/>
    <w:rsid w:val="004A19A0"/>
    <w:rsid w:val="004B3E39"/>
    <w:rsid w:val="004C1F5B"/>
    <w:rsid w:val="004F1CB4"/>
    <w:rsid w:val="004F78DD"/>
    <w:rsid w:val="005052B2"/>
    <w:rsid w:val="005142BC"/>
    <w:rsid w:val="00515D75"/>
    <w:rsid w:val="00517430"/>
    <w:rsid w:val="005351B5"/>
    <w:rsid w:val="0055269A"/>
    <w:rsid w:val="00554A08"/>
    <w:rsid w:val="005772A0"/>
    <w:rsid w:val="00591B50"/>
    <w:rsid w:val="005A2807"/>
    <w:rsid w:val="005B5897"/>
    <w:rsid w:val="005C3F60"/>
    <w:rsid w:val="005C5C5C"/>
    <w:rsid w:val="00615E12"/>
    <w:rsid w:val="006172C3"/>
    <w:rsid w:val="00621FEE"/>
    <w:rsid w:val="006364D5"/>
    <w:rsid w:val="00656A08"/>
    <w:rsid w:val="0066725F"/>
    <w:rsid w:val="00681A3C"/>
    <w:rsid w:val="0068407C"/>
    <w:rsid w:val="006937C2"/>
    <w:rsid w:val="006A3063"/>
    <w:rsid w:val="006B640E"/>
    <w:rsid w:val="006D11A2"/>
    <w:rsid w:val="006E3005"/>
    <w:rsid w:val="006F475E"/>
    <w:rsid w:val="007030DB"/>
    <w:rsid w:val="0070411C"/>
    <w:rsid w:val="007070DE"/>
    <w:rsid w:val="00713AEE"/>
    <w:rsid w:val="007176DE"/>
    <w:rsid w:val="00717EC3"/>
    <w:rsid w:val="00732363"/>
    <w:rsid w:val="00742118"/>
    <w:rsid w:val="0074235E"/>
    <w:rsid w:val="00745C13"/>
    <w:rsid w:val="00751387"/>
    <w:rsid w:val="007678E9"/>
    <w:rsid w:val="00773AFB"/>
    <w:rsid w:val="007747A5"/>
    <w:rsid w:val="007760E4"/>
    <w:rsid w:val="007861ED"/>
    <w:rsid w:val="007A4029"/>
    <w:rsid w:val="007A6998"/>
    <w:rsid w:val="007C3A12"/>
    <w:rsid w:val="007C7AC6"/>
    <w:rsid w:val="0081204D"/>
    <w:rsid w:val="00816AF4"/>
    <w:rsid w:val="008176F2"/>
    <w:rsid w:val="00823D9A"/>
    <w:rsid w:val="008270C5"/>
    <w:rsid w:val="00835478"/>
    <w:rsid w:val="00835722"/>
    <w:rsid w:val="008440DA"/>
    <w:rsid w:val="00852022"/>
    <w:rsid w:val="008705AC"/>
    <w:rsid w:val="008715A0"/>
    <w:rsid w:val="008762F3"/>
    <w:rsid w:val="00897B2D"/>
    <w:rsid w:val="008B38E4"/>
    <w:rsid w:val="008B4CCF"/>
    <w:rsid w:val="008C1C76"/>
    <w:rsid w:val="008D4726"/>
    <w:rsid w:val="008E5F65"/>
    <w:rsid w:val="008E786D"/>
    <w:rsid w:val="008F054F"/>
    <w:rsid w:val="008F0A54"/>
    <w:rsid w:val="008F5A77"/>
    <w:rsid w:val="009011FF"/>
    <w:rsid w:val="009038FD"/>
    <w:rsid w:val="009051CF"/>
    <w:rsid w:val="0090703A"/>
    <w:rsid w:val="00937F3C"/>
    <w:rsid w:val="00941500"/>
    <w:rsid w:val="00963189"/>
    <w:rsid w:val="009A16E5"/>
    <w:rsid w:val="009B2E75"/>
    <w:rsid w:val="009B4A98"/>
    <w:rsid w:val="009B4F88"/>
    <w:rsid w:val="009B7DD6"/>
    <w:rsid w:val="009D2640"/>
    <w:rsid w:val="009F727D"/>
    <w:rsid w:val="00A15695"/>
    <w:rsid w:val="00A258A5"/>
    <w:rsid w:val="00A31DDF"/>
    <w:rsid w:val="00A324BE"/>
    <w:rsid w:val="00A33D52"/>
    <w:rsid w:val="00A37B20"/>
    <w:rsid w:val="00A440A3"/>
    <w:rsid w:val="00A5387F"/>
    <w:rsid w:val="00A543DB"/>
    <w:rsid w:val="00A56CDC"/>
    <w:rsid w:val="00A65DB4"/>
    <w:rsid w:val="00A925AD"/>
    <w:rsid w:val="00AA399E"/>
    <w:rsid w:val="00AA4144"/>
    <w:rsid w:val="00AB2FAA"/>
    <w:rsid w:val="00AE3B33"/>
    <w:rsid w:val="00AF4701"/>
    <w:rsid w:val="00AF6F7C"/>
    <w:rsid w:val="00B008A2"/>
    <w:rsid w:val="00B019A6"/>
    <w:rsid w:val="00B022EA"/>
    <w:rsid w:val="00B46170"/>
    <w:rsid w:val="00B47A36"/>
    <w:rsid w:val="00B63443"/>
    <w:rsid w:val="00B71E83"/>
    <w:rsid w:val="00B72140"/>
    <w:rsid w:val="00BA3668"/>
    <w:rsid w:val="00BB33CB"/>
    <w:rsid w:val="00BC2886"/>
    <w:rsid w:val="00BC5D2D"/>
    <w:rsid w:val="00BD7AE9"/>
    <w:rsid w:val="00C24F7B"/>
    <w:rsid w:val="00C25E06"/>
    <w:rsid w:val="00C265BB"/>
    <w:rsid w:val="00C26ED2"/>
    <w:rsid w:val="00C34141"/>
    <w:rsid w:val="00C43FAA"/>
    <w:rsid w:val="00C4513C"/>
    <w:rsid w:val="00C620ED"/>
    <w:rsid w:val="00C62F50"/>
    <w:rsid w:val="00C65CE3"/>
    <w:rsid w:val="00C743C0"/>
    <w:rsid w:val="00C83E9B"/>
    <w:rsid w:val="00CB3C96"/>
    <w:rsid w:val="00CB4119"/>
    <w:rsid w:val="00CC0C62"/>
    <w:rsid w:val="00CC50B8"/>
    <w:rsid w:val="00CD0E9D"/>
    <w:rsid w:val="00CF4DEA"/>
    <w:rsid w:val="00CF5B90"/>
    <w:rsid w:val="00D0738D"/>
    <w:rsid w:val="00D15FD1"/>
    <w:rsid w:val="00D323B0"/>
    <w:rsid w:val="00D36E3C"/>
    <w:rsid w:val="00D41DEB"/>
    <w:rsid w:val="00D51D0E"/>
    <w:rsid w:val="00D66C31"/>
    <w:rsid w:val="00D902E9"/>
    <w:rsid w:val="00D91892"/>
    <w:rsid w:val="00DA0D31"/>
    <w:rsid w:val="00DA71BD"/>
    <w:rsid w:val="00DB078E"/>
    <w:rsid w:val="00DB2C29"/>
    <w:rsid w:val="00DB3973"/>
    <w:rsid w:val="00DC1743"/>
    <w:rsid w:val="00DD3CBB"/>
    <w:rsid w:val="00E052DA"/>
    <w:rsid w:val="00E06F06"/>
    <w:rsid w:val="00E2436C"/>
    <w:rsid w:val="00E367E4"/>
    <w:rsid w:val="00E4314E"/>
    <w:rsid w:val="00E501E1"/>
    <w:rsid w:val="00E80223"/>
    <w:rsid w:val="00E877A3"/>
    <w:rsid w:val="00EA121B"/>
    <w:rsid w:val="00EA4776"/>
    <w:rsid w:val="00EC35D5"/>
    <w:rsid w:val="00ED0DEA"/>
    <w:rsid w:val="00ED4944"/>
    <w:rsid w:val="00ED792A"/>
    <w:rsid w:val="00EE14A6"/>
    <w:rsid w:val="00EF640E"/>
    <w:rsid w:val="00F01FE0"/>
    <w:rsid w:val="00F05917"/>
    <w:rsid w:val="00F142EA"/>
    <w:rsid w:val="00F2283A"/>
    <w:rsid w:val="00F24F6F"/>
    <w:rsid w:val="00F2725F"/>
    <w:rsid w:val="00F43E22"/>
    <w:rsid w:val="00F56A98"/>
    <w:rsid w:val="00F6177D"/>
    <w:rsid w:val="00F70389"/>
    <w:rsid w:val="00F710C4"/>
    <w:rsid w:val="00F96260"/>
    <w:rsid w:val="00FB4D96"/>
    <w:rsid w:val="00FE7E1A"/>
    <w:rsid w:val="00FF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9591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125D8"/>
    <w:pPr>
      <w:keepNext/>
      <w:numPr>
        <w:numId w:val="10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hAnsi="Arial" w:cs="Times New Roman"/>
      <w:b/>
      <w:sz w:val="20"/>
      <w:szCs w:val="20"/>
      <w:lang w:val="fr-BE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5D7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698B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4125D8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Arial" w:hAnsi="Arial" w:cs="Times New Roman"/>
      <w:b/>
      <w:sz w:val="24"/>
      <w:szCs w:val="20"/>
      <w:lang w:val="sv-S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4125D8"/>
    <w:pPr>
      <w:numPr>
        <w:ilvl w:val="4"/>
        <w:numId w:val="10"/>
      </w:numPr>
      <w:spacing w:before="240" w:after="60" w:line="240" w:lineRule="auto"/>
      <w:outlineLvl w:val="4"/>
    </w:pPr>
    <w:rPr>
      <w:rFonts w:ascii="Arial" w:hAnsi="Arial" w:cs="Times New Roman"/>
      <w:szCs w:val="20"/>
      <w:lang w:val="sv-S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4125D8"/>
    <w:pPr>
      <w:numPr>
        <w:ilvl w:val="5"/>
        <w:numId w:val="10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hAnsi="Arial" w:cs="Times New Roman"/>
      <w:i/>
      <w:szCs w:val="20"/>
      <w:lang w:val="sv-S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4125D8"/>
    <w:pPr>
      <w:numPr>
        <w:ilvl w:val="6"/>
        <w:numId w:val="10"/>
      </w:numPr>
      <w:spacing w:before="240" w:after="60" w:line="240" w:lineRule="auto"/>
      <w:outlineLvl w:val="6"/>
    </w:pPr>
    <w:rPr>
      <w:rFonts w:ascii="Arial" w:hAnsi="Arial" w:cs="Times New Roman"/>
      <w:sz w:val="20"/>
      <w:szCs w:val="20"/>
      <w:lang w:val="sv-S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4125D8"/>
    <w:pPr>
      <w:numPr>
        <w:ilvl w:val="7"/>
        <w:numId w:val="10"/>
      </w:numPr>
      <w:spacing w:before="240" w:after="60" w:line="240" w:lineRule="auto"/>
      <w:outlineLvl w:val="7"/>
    </w:pPr>
    <w:rPr>
      <w:rFonts w:ascii="Arial" w:hAnsi="Arial" w:cs="Times New Roman"/>
      <w:i/>
      <w:sz w:val="20"/>
      <w:szCs w:val="20"/>
      <w:lang w:val="sv-SE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4125D8"/>
    <w:pPr>
      <w:numPr>
        <w:ilvl w:val="8"/>
        <w:numId w:val="10"/>
      </w:numPr>
      <w:spacing w:before="240" w:after="60" w:line="240" w:lineRule="auto"/>
      <w:outlineLvl w:val="8"/>
    </w:pPr>
    <w:rPr>
      <w:rFonts w:ascii="Arial" w:hAnsi="Arial" w:cs="Times New Roman"/>
      <w:b/>
      <w:i/>
      <w:sz w:val="18"/>
      <w:szCs w:val="20"/>
      <w:lang w:val="sv-S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33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5D7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0698B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1339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133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1339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1339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1339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13399"/>
    <w:rPr>
      <w:rFonts w:ascii="Cambria" w:hAnsi="Cambria" w:cs="Times New Roman"/>
    </w:rPr>
  </w:style>
  <w:style w:type="paragraph" w:styleId="PlainText">
    <w:name w:val="Plain Text"/>
    <w:basedOn w:val="Normal"/>
    <w:link w:val="PlainTextChar"/>
    <w:uiPriority w:val="99"/>
    <w:rsid w:val="00681A3C"/>
    <w:pPr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1A3C"/>
    <w:rPr>
      <w:rFonts w:ascii="Courier New" w:hAnsi="Courier New" w:cs="Courier New"/>
      <w:sz w:val="20"/>
      <w:szCs w:val="20"/>
      <w:lang w:eastAsia="en-US"/>
    </w:rPr>
  </w:style>
  <w:style w:type="paragraph" w:customStyle="1" w:styleId="tabulka">
    <w:name w:val="tabulka"/>
    <w:basedOn w:val="Normal"/>
    <w:uiPriority w:val="99"/>
    <w:rsid w:val="00367BE4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 w:eastAsia="en-US"/>
    </w:rPr>
  </w:style>
  <w:style w:type="paragraph" w:customStyle="1" w:styleId="normaltableau">
    <w:name w:val="normal_tableau"/>
    <w:basedOn w:val="Normal"/>
    <w:uiPriority w:val="99"/>
    <w:rsid w:val="00515D75"/>
    <w:pPr>
      <w:spacing w:before="120" w:after="120" w:line="240" w:lineRule="auto"/>
      <w:jc w:val="both"/>
    </w:pPr>
    <w:rPr>
      <w:rFonts w:ascii="Optima" w:hAnsi="Optima" w:cs="Optima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8F0A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F0A54"/>
    <w:rPr>
      <w:rFonts w:ascii="Calibri" w:hAnsi="Calibri" w:cs="Calibri"/>
    </w:rPr>
  </w:style>
  <w:style w:type="character" w:customStyle="1" w:styleId="a">
    <w:name w:val="Основен текст_"/>
    <w:basedOn w:val="DefaultParagraphFont"/>
    <w:link w:val="13"/>
    <w:uiPriority w:val="99"/>
    <w:locked/>
    <w:rsid w:val="008F0A5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ен текст13"/>
    <w:basedOn w:val="Normal"/>
    <w:link w:val="a"/>
    <w:uiPriority w:val="99"/>
    <w:rsid w:val="008F0A54"/>
    <w:pPr>
      <w:shd w:val="clear" w:color="auto" w:fill="FFFFFF"/>
      <w:spacing w:before="360" w:after="0" w:line="403" w:lineRule="exact"/>
      <w:ind w:hanging="720"/>
    </w:pPr>
    <w:rPr>
      <w:rFonts w:ascii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8F0A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8F0A54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harChar1CharChar">
    <w:name w:val="Char Char1 Знак Знак Char Char"/>
    <w:basedOn w:val="Normal"/>
    <w:uiPriority w:val="99"/>
    <w:rsid w:val="008F0A54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BodyText21">
    <w:name w:val="Body Text 21"/>
    <w:basedOn w:val="Normal"/>
    <w:uiPriority w:val="99"/>
    <w:rsid w:val="005B5897"/>
    <w:pPr>
      <w:widowControl w:val="0"/>
      <w:overflowPunct w:val="0"/>
      <w:autoSpaceDE w:val="0"/>
      <w:spacing w:before="200" w:after="0"/>
      <w:jc w:val="center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3012E8"/>
    <w:pPr>
      <w:ind w:left="720"/>
    </w:pPr>
  </w:style>
  <w:style w:type="paragraph" w:styleId="Header">
    <w:name w:val="header"/>
    <w:aliases w:val="Intestazione.int.intestazione,Intestazione.int,Char1 Char"/>
    <w:basedOn w:val="Normal"/>
    <w:link w:val="HeaderChar2"/>
    <w:uiPriority w:val="99"/>
    <w:rsid w:val="00B022EA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Intestazione.int.intestazione Char,Intestazione.int Char,Char1 Char Char"/>
    <w:basedOn w:val="DefaultParagraphFont"/>
    <w:link w:val="Header"/>
    <w:uiPriority w:val="99"/>
    <w:semiHidden/>
    <w:locked/>
    <w:rsid w:val="00FE7E1A"/>
    <w:rPr>
      <w:rFonts w:cs="Calibri"/>
    </w:rPr>
  </w:style>
  <w:style w:type="character" w:customStyle="1" w:styleId="HeaderChar2">
    <w:name w:val="Header Char2"/>
    <w:aliases w:val="Intestazione.int.intestazione Char1,Intestazione.int Char1,Char1 Char Char1"/>
    <w:basedOn w:val="DefaultParagraphFont"/>
    <w:link w:val="Header"/>
    <w:uiPriority w:val="99"/>
    <w:semiHidden/>
    <w:locked/>
    <w:rsid w:val="00B022EA"/>
    <w:rPr>
      <w:rFonts w:cs="Calibri"/>
    </w:rPr>
  </w:style>
  <w:style w:type="paragraph" w:styleId="Footer">
    <w:name w:val="footer"/>
    <w:basedOn w:val="Normal"/>
    <w:link w:val="FooterChar"/>
    <w:uiPriority w:val="99"/>
    <w:semiHidden/>
    <w:rsid w:val="00B022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22EA"/>
    <w:rPr>
      <w:rFonts w:cs="Calibri"/>
    </w:rPr>
  </w:style>
  <w:style w:type="character" w:customStyle="1" w:styleId="HeaderChar1">
    <w:name w:val="Header Char1"/>
    <w:aliases w:val="Intestazione.int.intestazione Char2,Intestazione.int Char2,Header Char Char,Char1 Char Char2"/>
    <w:uiPriority w:val="99"/>
    <w:rsid w:val="00B022EA"/>
    <w:rPr>
      <w:lang w:val="en-US" w:eastAsia="en-US"/>
    </w:rPr>
  </w:style>
  <w:style w:type="paragraph" w:styleId="Title">
    <w:name w:val="Title"/>
    <w:basedOn w:val="Normal"/>
    <w:link w:val="TitleChar"/>
    <w:uiPriority w:val="99"/>
    <w:qFormat/>
    <w:locked/>
    <w:rsid w:val="004125D8"/>
    <w:pPr>
      <w:spacing w:before="120" w:after="120" w:line="240" w:lineRule="auto"/>
      <w:jc w:val="center"/>
    </w:pPr>
    <w:rPr>
      <w:rFonts w:ascii="Arial" w:hAnsi="Arial" w:cs="Times New Roman"/>
      <w:b/>
      <w:sz w:val="28"/>
      <w:szCs w:val="20"/>
      <w:lang w:val="fr-BE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013399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4125D8"/>
    <w:pPr>
      <w:spacing w:before="120" w:after="120" w:line="240" w:lineRule="auto"/>
      <w:jc w:val="center"/>
    </w:pPr>
    <w:rPr>
      <w:rFonts w:ascii="Arial" w:hAnsi="Arial" w:cs="Times New Roman"/>
      <w:b/>
      <w:sz w:val="28"/>
      <w:szCs w:val="20"/>
      <w:lang w:val="fr-BE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13399"/>
    <w:rPr>
      <w:rFonts w:ascii="Cambria" w:hAnsi="Cambria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125D8"/>
    <w:pPr>
      <w:tabs>
        <w:tab w:val="num" w:pos="567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13399"/>
    <w:rPr>
      <w:rFonts w:cs="Calibri"/>
    </w:rPr>
  </w:style>
  <w:style w:type="paragraph" w:styleId="BodyTextIndent2">
    <w:name w:val="Body Text Indent 2"/>
    <w:basedOn w:val="Normal"/>
    <w:link w:val="BodyTextIndent2Char"/>
    <w:uiPriority w:val="99"/>
    <w:rsid w:val="004125D8"/>
    <w:pPr>
      <w:tabs>
        <w:tab w:val="num" w:pos="567"/>
        <w:tab w:val="num" w:pos="2160"/>
      </w:tabs>
      <w:spacing w:before="120" w:after="240" w:line="240" w:lineRule="auto"/>
      <w:ind w:left="567" w:hanging="567"/>
      <w:jc w:val="both"/>
    </w:pPr>
    <w:rPr>
      <w:rFonts w:ascii="Arial" w:hAnsi="Arial" w:cs="Times New Roman"/>
      <w:sz w:val="24"/>
      <w:szCs w:val="20"/>
      <w:u w:val="single"/>
      <w:lang w:val="sv-SE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13399"/>
    <w:rPr>
      <w:rFonts w:cs="Calibri"/>
    </w:rPr>
  </w:style>
  <w:style w:type="paragraph" w:styleId="BodyTextIndent3">
    <w:name w:val="Body Text Indent 3"/>
    <w:basedOn w:val="Normal"/>
    <w:link w:val="BodyTextIndent3Char"/>
    <w:uiPriority w:val="99"/>
    <w:rsid w:val="004125D8"/>
    <w:pPr>
      <w:tabs>
        <w:tab w:val="left" w:pos="1276"/>
      </w:tabs>
      <w:spacing w:before="120" w:after="120" w:line="240" w:lineRule="auto"/>
      <w:ind w:left="1276" w:hanging="425"/>
      <w:jc w:val="both"/>
    </w:pPr>
    <w:rPr>
      <w:rFonts w:ascii="Arial" w:hAnsi="Arial" w:cs="Times New Roman"/>
      <w:sz w:val="24"/>
      <w:szCs w:val="20"/>
      <w:lang w:val="sv-SE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13399"/>
    <w:rPr>
      <w:rFonts w:cs="Calibri"/>
      <w:sz w:val="16"/>
      <w:szCs w:val="16"/>
    </w:rPr>
  </w:style>
  <w:style w:type="paragraph" w:customStyle="1" w:styleId="Text3">
    <w:name w:val="Text 3"/>
    <w:basedOn w:val="Normal"/>
    <w:uiPriority w:val="99"/>
    <w:rsid w:val="004125D8"/>
    <w:pPr>
      <w:tabs>
        <w:tab w:val="left" w:pos="2302"/>
      </w:tabs>
      <w:spacing w:before="120" w:after="240" w:line="240" w:lineRule="auto"/>
      <w:ind w:left="1202"/>
      <w:jc w:val="both"/>
    </w:pPr>
    <w:rPr>
      <w:rFonts w:ascii="Arial" w:hAnsi="Arial" w:cs="Times New Roman"/>
      <w:sz w:val="24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4125D8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4125D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jc w:val="both"/>
    </w:pPr>
    <w:rPr>
      <w:rFonts w:ascii="Arial" w:hAnsi="Arial" w:cs="Times New Roman"/>
      <w:b/>
      <w:sz w:val="24"/>
      <w:szCs w:val="20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13399"/>
    <w:rPr>
      <w:rFonts w:cs="Calibri"/>
      <w:sz w:val="16"/>
      <w:szCs w:val="16"/>
    </w:rPr>
  </w:style>
  <w:style w:type="character" w:styleId="Hyperlink">
    <w:name w:val="Hyperlink"/>
    <w:basedOn w:val="DefaultParagraphFont"/>
    <w:uiPriority w:val="99"/>
    <w:rsid w:val="004125D8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125D8"/>
    <w:pPr>
      <w:spacing w:before="120" w:after="120" w:line="240" w:lineRule="auto"/>
    </w:pPr>
    <w:rPr>
      <w:rFonts w:ascii="Arial" w:hAnsi="Arial" w:cs="Times New Roman"/>
      <w:sz w:val="20"/>
      <w:szCs w:val="20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13399"/>
    <w:rPr>
      <w:rFonts w:cs="Calibri"/>
      <w:sz w:val="20"/>
      <w:szCs w:val="20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4125D8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4125D8"/>
    <w:pPr>
      <w:shd w:val="clear" w:color="auto" w:fill="000080"/>
      <w:spacing w:before="120" w:after="120" w:line="240" w:lineRule="auto"/>
    </w:pPr>
    <w:rPr>
      <w:rFonts w:ascii="Arial" w:hAnsi="Arial" w:cs="Times New Roman"/>
      <w:sz w:val="24"/>
      <w:szCs w:val="20"/>
      <w:lang w:val="fr-FR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13399"/>
    <w:rPr>
      <w:rFonts w:ascii="Times New Roman" w:hAnsi="Times New Roman" w:cs="Calibri"/>
      <w:sz w:val="2"/>
    </w:rPr>
  </w:style>
  <w:style w:type="paragraph" w:customStyle="1" w:styleId="bulletsub">
    <w:name w:val="bullet_sub"/>
    <w:basedOn w:val="Normal"/>
    <w:uiPriority w:val="99"/>
    <w:rsid w:val="004125D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120" w:line="240" w:lineRule="auto"/>
      <w:ind w:left="2912" w:hanging="360"/>
      <w:jc w:val="both"/>
    </w:pPr>
    <w:rPr>
      <w:rFonts w:ascii="Arial" w:hAnsi="Arial" w:cs="Times New Roman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uiPriority w:val="99"/>
    <w:rsid w:val="004125D8"/>
    <w:pPr>
      <w:spacing w:before="120" w:after="240" w:line="240" w:lineRule="auto"/>
      <w:jc w:val="center"/>
    </w:pPr>
    <w:rPr>
      <w:rFonts w:ascii="Arial" w:hAnsi="Arial" w:cs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uiPriority w:val="99"/>
    <w:rsid w:val="004125D8"/>
    <w:pPr>
      <w:spacing w:before="120" w:after="240" w:line="240" w:lineRule="auto"/>
      <w:jc w:val="center"/>
    </w:pPr>
    <w:rPr>
      <w:rFonts w:ascii="Arial" w:hAnsi="Arial" w:cs="Times New Roman"/>
      <w:b/>
      <w:sz w:val="32"/>
      <w:szCs w:val="20"/>
      <w:lang w:val="en-GB" w:eastAsia="en-US"/>
    </w:rPr>
  </w:style>
  <w:style w:type="paragraph" w:customStyle="1" w:styleId="Annexetitle">
    <w:name w:val="Annexe_title"/>
    <w:basedOn w:val="Heading1"/>
    <w:next w:val="Normal"/>
    <w:autoRedefine/>
    <w:uiPriority w:val="99"/>
    <w:rsid w:val="004125D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uiPriority w:val="99"/>
    <w:rsid w:val="004125D8"/>
    <w:pPr>
      <w:keepNext/>
      <w:widowControl w:val="0"/>
      <w:tabs>
        <w:tab w:val="num" w:pos="992"/>
      </w:tabs>
      <w:spacing w:before="120" w:after="120" w:line="240" w:lineRule="auto"/>
      <w:ind w:left="992" w:hanging="992"/>
    </w:pPr>
    <w:rPr>
      <w:rFonts w:ascii="Arial" w:hAnsi="Arial" w:cs="Times New Roman"/>
      <w:b/>
      <w:sz w:val="18"/>
      <w:szCs w:val="20"/>
      <w:lang w:val="fr-FR" w:eastAsia="en-US"/>
    </w:rPr>
  </w:style>
  <w:style w:type="paragraph" w:customStyle="1" w:styleId="titlefront">
    <w:name w:val="title_front"/>
    <w:basedOn w:val="Normal"/>
    <w:uiPriority w:val="99"/>
    <w:rsid w:val="004125D8"/>
    <w:pPr>
      <w:spacing w:before="240" w:after="120" w:line="240" w:lineRule="auto"/>
      <w:ind w:left="1701"/>
      <w:jc w:val="right"/>
    </w:pPr>
    <w:rPr>
      <w:rFonts w:ascii="Optima" w:hAnsi="Optima" w:cs="Times New Roman"/>
      <w:b/>
      <w:sz w:val="28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99"/>
    <w:semiHidden/>
    <w:locked/>
    <w:rsid w:val="004125D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 w:line="240" w:lineRule="auto"/>
      <w:ind w:left="567" w:hanging="567"/>
    </w:pPr>
    <w:rPr>
      <w:rFonts w:ascii="Arial" w:hAnsi="Arial" w:cs="Times New Roman"/>
      <w:b/>
      <w:i/>
      <w:caps/>
      <w:noProof/>
      <w:sz w:val="20"/>
      <w:szCs w:val="20"/>
      <w:lang w:val="sv-SE" w:eastAsia="en-US"/>
    </w:rPr>
  </w:style>
  <w:style w:type="paragraph" w:styleId="TOC2">
    <w:name w:val="toc 2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200"/>
    </w:pPr>
    <w:rPr>
      <w:rFonts w:ascii="Times New Roman" w:hAnsi="Times New Roman" w:cs="Times New Roman"/>
      <w:smallCaps/>
      <w:sz w:val="20"/>
      <w:szCs w:val="20"/>
      <w:lang w:val="sv-SE" w:eastAsia="en-US"/>
    </w:rPr>
  </w:style>
  <w:style w:type="character" w:styleId="Strong">
    <w:name w:val="Strong"/>
    <w:basedOn w:val="DefaultParagraphFont"/>
    <w:uiPriority w:val="99"/>
    <w:qFormat/>
    <w:locked/>
    <w:rsid w:val="004125D8"/>
    <w:rPr>
      <w:rFonts w:cs="Times New Roman"/>
      <w:b/>
    </w:rPr>
  </w:style>
  <w:style w:type="paragraph" w:customStyle="1" w:styleId="Blockquote">
    <w:name w:val="Blockquote"/>
    <w:basedOn w:val="Normal"/>
    <w:uiPriority w:val="99"/>
    <w:rsid w:val="004125D8"/>
    <w:pPr>
      <w:widowControl w:val="0"/>
      <w:spacing w:before="100" w:after="100" w:line="240" w:lineRule="auto"/>
      <w:ind w:left="360" w:right="360"/>
    </w:pPr>
    <w:rPr>
      <w:rFonts w:ascii="Arial" w:hAnsi="Arial" w:cs="Times New Roman"/>
      <w:sz w:val="24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400"/>
    </w:pPr>
    <w:rPr>
      <w:rFonts w:ascii="Times New Roman" w:hAnsi="Times New Roman" w:cs="Times New Roman"/>
      <w:i/>
      <w:sz w:val="20"/>
      <w:szCs w:val="20"/>
      <w:lang w:val="sv-SE" w:eastAsia="en-US"/>
    </w:rPr>
  </w:style>
  <w:style w:type="paragraph" w:styleId="TOC4">
    <w:name w:val="toc 4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6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5">
    <w:name w:val="toc 5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8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6">
    <w:name w:val="toc 6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0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7">
    <w:name w:val="toc 7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2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8">
    <w:name w:val="toc 8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4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9">
    <w:name w:val="toc 9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600"/>
    </w:pPr>
    <w:rPr>
      <w:rFonts w:ascii="Times New Roman" w:hAnsi="Times New Roman" w:cs="Times New Roman"/>
      <w:sz w:val="18"/>
      <w:szCs w:val="20"/>
      <w:lang w:val="sv-SE" w:eastAsia="en-US"/>
    </w:rPr>
  </w:style>
  <w:style w:type="character" w:styleId="FollowedHyperlink">
    <w:name w:val="FollowedHyperlink"/>
    <w:basedOn w:val="DefaultParagraphFont"/>
    <w:uiPriority w:val="99"/>
    <w:rsid w:val="004125D8"/>
    <w:rPr>
      <w:rFonts w:cs="Times New Roman"/>
      <w:color w:val="800080"/>
      <w:u w:val="single"/>
    </w:rPr>
  </w:style>
  <w:style w:type="paragraph" w:customStyle="1" w:styleId="Style2">
    <w:name w:val="Style2"/>
    <w:basedOn w:val="Style1"/>
    <w:uiPriority w:val="99"/>
    <w:rsid w:val="004125D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uiPriority w:val="99"/>
    <w:rsid w:val="004125D8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Section">
    <w:name w:val="Section"/>
    <w:basedOn w:val="Normal"/>
    <w:uiPriority w:val="99"/>
    <w:rsid w:val="004125D8"/>
    <w:pPr>
      <w:widowControl w:val="0"/>
      <w:spacing w:after="0" w:line="360" w:lineRule="exact"/>
      <w:jc w:val="center"/>
    </w:pPr>
    <w:rPr>
      <w:rFonts w:ascii="Arial" w:hAnsi="Arial" w:cs="Times New Roman"/>
      <w:b/>
      <w:sz w:val="32"/>
      <w:szCs w:val="20"/>
      <w:lang w:val="cs-CZ" w:eastAsia="en-US"/>
    </w:rPr>
  </w:style>
  <w:style w:type="paragraph" w:customStyle="1" w:styleId="ManualNumPar1">
    <w:name w:val="Manual NumPar 1"/>
    <w:basedOn w:val="Normal"/>
    <w:next w:val="Normal"/>
    <w:uiPriority w:val="99"/>
    <w:rsid w:val="004125D8"/>
    <w:pPr>
      <w:spacing w:before="120" w:after="120" w:line="240" w:lineRule="auto"/>
      <w:ind w:left="851" w:hanging="851"/>
      <w:jc w:val="both"/>
    </w:pPr>
    <w:rPr>
      <w:rFonts w:ascii="Times New Roman" w:hAnsi="Times New Roman" w:cs="Times New Roman"/>
      <w:sz w:val="24"/>
      <w:szCs w:val="20"/>
      <w:lang w:val="fr-FR" w:eastAsia="en-US"/>
    </w:rPr>
  </w:style>
  <w:style w:type="table" w:styleId="TableGrid">
    <w:name w:val="Table Grid"/>
    <w:basedOn w:val="TableNormal"/>
    <w:uiPriority w:val="99"/>
    <w:locked/>
    <w:rsid w:val="004125D8"/>
    <w:rPr>
      <w:rFonts w:ascii="Times New Roman" w:hAnsi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4125D8"/>
    <w:pPr>
      <w:tabs>
        <w:tab w:val="num" w:pos="567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val="sv-SE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13399"/>
    <w:rPr>
      <w:rFonts w:cs="Calibri"/>
    </w:rPr>
  </w:style>
  <w:style w:type="paragraph" w:customStyle="1" w:styleId="oddl-nadpis">
    <w:name w:val="oddíl-nadpis"/>
    <w:basedOn w:val="Normal"/>
    <w:uiPriority w:val="99"/>
    <w:rsid w:val="004125D8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Times New Roman"/>
      <w:b/>
      <w:sz w:val="24"/>
      <w:szCs w:val="20"/>
      <w:lang w:val="cs-CZ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125D8"/>
    <w:pPr>
      <w:spacing w:before="120" w:after="120" w:line="240" w:lineRule="auto"/>
    </w:pPr>
    <w:rPr>
      <w:rFonts w:ascii="Tahoma" w:hAnsi="Tahoma" w:cs="Tahoma"/>
      <w:sz w:val="16"/>
      <w:szCs w:val="16"/>
      <w:lang w:val="sv-SE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399"/>
    <w:rPr>
      <w:rFonts w:ascii="Times New Roman" w:hAnsi="Times New Roman" w:cs="Calibri"/>
      <w:sz w:val="2"/>
    </w:rPr>
  </w:style>
  <w:style w:type="paragraph" w:customStyle="1" w:styleId="a0">
    <w:name w:val="Списък на абзаци"/>
    <w:basedOn w:val="Normal"/>
    <w:uiPriority w:val="99"/>
    <w:rsid w:val="004125D8"/>
    <w:pPr>
      <w:spacing w:before="120" w:after="120" w:line="240" w:lineRule="auto"/>
      <w:ind w:left="720"/>
      <w:contextualSpacing/>
    </w:pPr>
    <w:rPr>
      <w:rFonts w:ascii="Arial" w:hAnsi="Arial" w:cs="Times New Roman"/>
      <w:sz w:val="20"/>
      <w:szCs w:val="20"/>
      <w:lang w:val="sv-SE" w:eastAsia="en-US"/>
    </w:rPr>
  </w:style>
  <w:style w:type="character" w:customStyle="1" w:styleId="CharAttribute3">
    <w:name w:val="CharAttribute3"/>
    <w:uiPriority w:val="99"/>
    <w:rsid w:val="004125D8"/>
    <w:rPr>
      <w:rFonts w:ascii="Calibri" w:hAnsi="Calibri"/>
      <w:sz w:val="22"/>
    </w:rPr>
  </w:style>
  <w:style w:type="character" w:customStyle="1" w:styleId="hps">
    <w:name w:val="hps"/>
    <w:basedOn w:val="DefaultParagraphFont"/>
    <w:uiPriority w:val="99"/>
    <w:rsid w:val="004125D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25D8"/>
    <w:rPr>
      <w:rFonts w:cs="Times New Roman"/>
    </w:rPr>
  </w:style>
  <w:style w:type="character" w:customStyle="1" w:styleId="Normal1">
    <w:name w:val="Normal1"/>
    <w:basedOn w:val="DefaultParagraphFont"/>
    <w:uiPriority w:val="99"/>
    <w:rsid w:val="004125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25D8"/>
    <w:rPr>
      <w:rFonts w:cs="Times New Roman"/>
    </w:rPr>
  </w:style>
  <w:style w:type="character" w:customStyle="1" w:styleId="hpsalt-edited">
    <w:name w:val="hps alt-edited"/>
    <w:basedOn w:val="DefaultParagraphFont"/>
    <w:uiPriority w:val="99"/>
    <w:rsid w:val="004125D8"/>
    <w:rPr>
      <w:rFonts w:cs="Times New Roman"/>
    </w:rPr>
  </w:style>
  <w:style w:type="character" w:customStyle="1" w:styleId="hpsatn">
    <w:name w:val="hps atn"/>
    <w:basedOn w:val="DefaultParagraphFont"/>
    <w:uiPriority w:val="99"/>
    <w:rsid w:val="004125D8"/>
    <w:rPr>
      <w:rFonts w:cs="Times New Roman"/>
    </w:rPr>
  </w:style>
  <w:style w:type="character" w:customStyle="1" w:styleId="CharChar5">
    <w:name w:val="Char Char5"/>
    <w:basedOn w:val="DefaultParagraphFont"/>
    <w:uiPriority w:val="99"/>
    <w:rsid w:val="0070411C"/>
    <w:rPr>
      <w:rFonts w:ascii="Courier New" w:hAnsi="Courier New" w:cs="Courier New"/>
      <w:sz w:val="20"/>
      <w:szCs w:val="20"/>
      <w:lang w:eastAsia="en-US"/>
    </w:rPr>
  </w:style>
  <w:style w:type="character" w:customStyle="1" w:styleId="CharChar1">
    <w:name w:val="Char Char1"/>
    <w:basedOn w:val="DefaultParagraphFont"/>
    <w:uiPriority w:val="99"/>
    <w:semiHidden/>
    <w:rsid w:val="00F24F6F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6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w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380</TotalTime>
  <Pages>51</Pages>
  <Words>6621</Words>
  <Characters>-32766</Characters>
  <Application>Microsoft Office Outlook</Application>
  <DocSecurity>0</DocSecurity>
  <Lines>0</Lines>
  <Paragraphs>0</Paragraphs>
  <ScaleCrop>false</ScaleCrop>
  <Company>oba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user_rozalina</dc:creator>
  <cp:keywords/>
  <dc:description/>
  <cp:lastModifiedBy>grozd_308</cp:lastModifiedBy>
  <cp:revision>154</cp:revision>
  <cp:lastPrinted>2013-12-17T08:12:00Z</cp:lastPrinted>
  <dcterms:created xsi:type="dcterms:W3CDTF">2013-06-18T07:58:00Z</dcterms:created>
  <dcterms:modified xsi:type="dcterms:W3CDTF">2014-08-15T05:44:00Z</dcterms:modified>
</cp:coreProperties>
</file>